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png" ContentType="image/png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etexto"/>
        <w:spacing w:before="1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Ttulo1"/>
        <w:spacing w:before="37" w:after="0"/>
        <w:ind w:left="0" w:hanging="0"/>
        <w:jc w:val="center"/>
        <w:rPr>
          <w:u w:val="none"/>
        </w:rPr>
      </w:pPr>
      <w:r>
        <w:rPr>
          <w:u w:val="none"/>
        </w:rPr>
        <w:t>ANEXO</w:t>
      </w:r>
      <w:r>
        <w:rPr>
          <w:spacing w:val="-7"/>
          <w:u w:val="none"/>
        </w:rPr>
        <w:t xml:space="preserve"> </w:t>
      </w:r>
      <w:r>
        <w:rPr>
          <w:u w:val="none"/>
        </w:rPr>
        <w:t>II</w:t>
      </w:r>
      <w:r>
        <w:rPr>
          <w:spacing w:val="-7"/>
          <w:u w:val="none"/>
        </w:rPr>
        <w:t xml:space="preserve"> </w:t>
      </w:r>
      <w:r>
        <w:rPr>
          <w:u w:val="none"/>
        </w:rPr>
        <w:t>–</w:t>
      </w:r>
      <w:r>
        <w:rPr>
          <w:spacing w:val="-6"/>
          <w:u w:val="none"/>
        </w:rPr>
        <w:t xml:space="preserve"> </w:t>
      </w:r>
      <w:r>
        <w:rPr>
          <w:u w:val="none"/>
        </w:rPr>
        <w:t>MINUTA</w:t>
      </w:r>
      <w:r>
        <w:rPr>
          <w:spacing w:val="-6"/>
          <w:u w:val="none"/>
        </w:rPr>
        <w:t xml:space="preserve"> </w:t>
      </w:r>
      <w:r>
        <w:rPr>
          <w:u w:val="none"/>
        </w:rPr>
        <w:t>DE</w:t>
      </w:r>
      <w:r>
        <w:rPr>
          <w:spacing w:val="-6"/>
          <w:u w:val="none"/>
        </w:rPr>
        <w:t xml:space="preserve"> </w:t>
      </w:r>
      <w:r>
        <w:rPr>
          <w:u w:val="none"/>
        </w:rPr>
        <w:t>CONTRATO</w:t>
      </w:r>
    </w:p>
    <w:p>
      <w:pPr>
        <w:pStyle w:val="Corpodetexto"/>
        <w:rPr>
          <w:b/>
          <w:b/>
        </w:rPr>
      </w:pPr>
      <w:r>
        <w:rPr>
          <w:b/>
        </w:rPr>
      </w:r>
    </w:p>
    <w:p>
      <w:pPr>
        <w:pStyle w:val="Corpodetexto"/>
        <w:rPr>
          <w:b/>
          <w:b/>
        </w:rPr>
      </w:pPr>
      <w:r>
        <w:rPr>
          <w:b/>
        </w:rPr>
      </w:r>
    </w:p>
    <w:p>
      <w:pPr>
        <w:pStyle w:val="Corpodetexto"/>
        <w:spacing w:before="7" w:after="0"/>
        <w:rPr>
          <w:b/>
          <w:b/>
          <w:sz w:val="29"/>
        </w:rPr>
      </w:pPr>
      <w:r>
        <w:rPr>
          <w:b/>
          <w:sz w:val="29"/>
        </w:rPr>
      </w:r>
    </w:p>
    <w:p>
      <w:pPr>
        <w:pStyle w:val="Normal"/>
        <w:tabs>
          <w:tab w:val="left" w:pos="7138" w:leader="none"/>
        </w:tabs>
        <w:spacing w:lineRule="auto" w:line="252"/>
        <w:ind w:left="4356" w:right="105" w:hanging="0"/>
        <w:jc w:val="both"/>
        <w:rPr>
          <w:b/>
          <w:b/>
          <w:sz w:val="20"/>
        </w:rPr>
      </w:pPr>
      <w:r>
        <w:rPr>
          <w:b/>
          <w:sz w:val="20"/>
        </w:rPr>
        <w:t>TERMO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CONTRATO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OBRA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ENGENHARIA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Nº</w:t>
      </w:r>
      <w:r>
        <w:rPr>
          <w:rFonts w:ascii="Times New Roman" w:hAnsi="Times New Roman"/>
          <w:b/>
          <w:sz w:val="20"/>
          <w:u w:val="single"/>
        </w:rPr>
        <w:tab/>
      </w:r>
      <w:r>
        <w:rPr>
          <w:b/>
          <w:sz w:val="20"/>
        </w:rPr>
        <w:t>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QUE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FAZEM ENTRE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SI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MUNICÍPIO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ARAPIRACA/AL,</w:t>
      </w:r>
      <w:r>
        <w:rPr>
          <w:b/>
          <w:spacing w:val="41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EMPRESA</w:t>
      </w:r>
    </w:p>
    <w:p>
      <w:pPr>
        <w:pStyle w:val="Normal"/>
        <w:tabs>
          <w:tab w:val="left" w:pos="7955" w:leader="none"/>
        </w:tabs>
        <w:ind w:left="4356" w:hanging="0"/>
        <w:rPr>
          <w:b/>
          <w:b/>
          <w:sz w:val="20"/>
        </w:rPr>
      </w:pP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b/>
          <w:sz w:val="20"/>
        </w:rPr>
        <w:t>.</w:t>
      </w:r>
    </w:p>
    <w:p>
      <w:pPr>
        <w:pStyle w:val="Corpodetexto"/>
        <w:rPr>
          <w:b/>
          <w:b/>
          <w:sz w:val="24"/>
        </w:rPr>
      </w:pPr>
      <w:r>
        <w:rPr>
          <w:b/>
          <w:sz w:val="24"/>
        </w:rPr>
      </w:r>
    </w:p>
    <w:p>
      <w:pPr>
        <w:pStyle w:val="Corpodetexto"/>
        <w:spacing w:before="5" w:after="0"/>
        <w:rPr>
          <w:b/>
          <w:b/>
          <w:sz w:val="21"/>
        </w:rPr>
      </w:pPr>
      <w:r>
        <w:rPr>
          <w:b/>
          <w:sz w:val="21"/>
        </w:rPr>
      </w:r>
    </w:p>
    <w:p>
      <w:pPr>
        <w:pStyle w:val="Corpodetexto"/>
        <w:spacing w:lineRule="auto" w:line="252"/>
        <w:ind w:left="104" w:right="101" w:hanging="0"/>
        <w:jc w:val="both"/>
        <w:rPr/>
      </w:pPr>
      <w:r>
        <w:rPr/>
        <w:t>O MUNICÍPIO DE ARAPIRACA/AL, com sede administrativa no Centro Administrativo Antônio Rocha,</w:t>
      </w:r>
      <w:r>
        <w:rPr>
          <w:spacing w:val="-47"/>
        </w:rPr>
        <w:t xml:space="preserve"> </w:t>
      </w:r>
      <w:r>
        <w:rPr/>
        <w:t>localizado</w:t>
      </w:r>
      <w:r>
        <w:rPr>
          <w:spacing w:val="1"/>
        </w:rPr>
        <w:t xml:space="preserve"> </w:t>
      </w:r>
      <w:r>
        <w:rPr/>
        <w:t>na</w:t>
      </w:r>
      <w:r>
        <w:rPr>
          <w:spacing w:val="1"/>
        </w:rPr>
        <w:t xml:space="preserve"> </w:t>
      </w:r>
      <w:r>
        <w:rPr/>
        <w:t>Rua</w:t>
      </w:r>
      <w:r>
        <w:rPr>
          <w:spacing w:val="1"/>
        </w:rPr>
        <w:t xml:space="preserve"> </w:t>
      </w:r>
      <w:r>
        <w:rPr/>
        <w:t>Samaritana,</w:t>
      </w:r>
      <w:r>
        <w:rPr>
          <w:spacing w:val="1"/>
        </w:rPr>
        <w:t xml:space="preserve"> </w:t>
      </w:r>
      <w:r>
        <w:rPr/>
        <w:t>nº</w:t>
      </w:r>
      <w:r>
        <w:rPr>
          <w:spacing w:val="1"/>
        </w:rPr>
        <w:t xml:space="preserve"> </w:t>
      </w:r>
      <w:r>
        <w:rPr/>
        <w:t>1.185,</w:t>
      </w:r>
      <w:r>
        <w:rPr>
          <w:spacing w:val="1"/>
        </w:rPr>
        <w:t xml:space="preserve"> </w:t>
      </w:r>
      <w:r>
        <w:rPr/>
        <w:t>Bairro</w:t>
      </w:r>
      <w:r>
        <w:rPr>
          <w:spacing w:val="1"/>
        </w:rPr>
        <w:t xml:space="preserve"> </w:t>
      </w:r>
      <w:r>
        <w:rPr/>
        <w:t>Santa</w:t>
      </w:r>
      <w:r>
        <w:rPr>
          <w:spacing w:val="1"/>
        </w:rPr>
        <w:t xml:space="preserve"> </w:t>
      </w:r>
      <w:r>
        <w:rPr/>
        <w:t>Edwiges,</w:t>
      </w:r>
      <w:r>
        <w:rPr>
          <w:spacing w:val="1"/>
        </w:rPr>
        <w:t xml:space="preserve"> </w:t>
      </w:r>
      <w:r>
        <w:rPr/>
        <w:t>Arapiraca, Alagoas,</w:t>
      </w:r>
      <w:r>
        <w:rPr>
          <w:spacing w:val="1"/>
        </w:rPr>
        <w:t xml:space="preserve"> </w:t>
      </w:r>
      <w:r>
        <w:rPr/>
        <w:t>CEP</w:t>
      </w:r>
      <w:r>
        <w:rPr>
          <w:spacing w:val="1"/>
        </w:rPr>
        <w:t xml:space="preserve"> </w:t>
      </w:r>
      <w:r>
        <w:rPr/>
        <w:t>57.311-180,</w:t>
      </w:r>
      <w:r>
        <w:rPr>
          <w:spacing w:val="1"/>
        </w:rPr>
        <w:t xml:space="preserve"> </w:t>
      </w:r>
      <w:r>
        <w:rPr/>
        <w:t>inscrito no CNPJ sob o nº 12.198.693/0001-58, neste ato representado por seu Prefeito, Sr. José Luciano Barbosa Da Silva, inscrito no CPF nº 296.681.744-53, portador da Carteira de Identidade nº 299387 SEDS/AL, no uso</w:t>
      </w:r>
      <w:r>
        <w:rPr>
          <w:spacing w:val="-47"/>
        </w:rPr>
        <w:t xml:space="preserve"> </w:t>
      </w:r>
      <w:r>
        <w:rPr/>
        <w:t xml:space="preserve">de    </w:t>
      </w:r>
      <w:r>
        <w:rPr>
          <w:spacing w:val="37"/>
        </w:rPr>
        <w:t xml:space="preserve"> </w:t>
      </w:r>
      <w:r>
        <w:rPr/>
        <w:t xml:space="preserve">suas    </w:t>
      </w:r>
      <w:r>
        <w:rPr>
          <w:spacing w:val="38"/>
        </w:rPr>
        <w:t xml:space="preserve"> </w:t>
      </w:r>
      <w:r>
        <w:rPr/>
        <w:t xml:space="preserve">atribuições    </w:t>
      </w:r>
      <w:r>
        <w:rPr>
          <w:spacing w:val="37"/>
        </w:rPr>
        <w:t xml:space="preserve"> </w:t>
      </w:r>
      <w:r>
        <w:rPr/>
        <w:t xml:space="preserve">legais,    </w:t>
      </w:r>
      <w:r>
        <w:rPr>
          <w:spacing w:val="38"/>
        </w:rPr>
        <w:t xml:space="preserve"> </w:t>
      </w:r>
      <w:r>
        <w:rPr/>
        <w:t xml:space="preserve">doravante    </w:t>
      </w:r>
      <w:r>
        <w:rPr>
          <w:spacing w:val="37"/>
        </w:rPr>
        <w:t xml:space="preserve"> </w:t>
      </w:r>
      <w:r>
        <w:rPr/>
        <w:t xml:space="preserve">denominado    </w:t>
      </w:r>
      <w:r>
        <w:rPr>
          <w:spacing w:val="37"/>
        </w:rPr>
        <w:t xml:space="preserve"> </w:t>
      </w:r>
      <w:r>
        <w:rPr/>
        <w:t xml:space="preserve">CONTRATANTE,    </w:t>
      </w:r>
      <w:r>
        <w:rPr>
          <w:spacing w:val="44"/>
        </w:rPr>
        <w:t xml:space="preserve"> </w:t>
      </w:r>
      <w:r>
        <w:rPr/>
        <w:t xml:space="preserve">e    </w:t>
      </w:r>
      <w:r>
        <w:rPr>
          <w:spacing w:val="36"/>
        </w:rPr>
        <w:t xml:space="preserve"> </w:t>
      </w:r>
      <w:r>
        <w:rPr/>
        <w:t xml:space="preserve">a    </w:t>
      </w:r>
      <w:r>
        <w:rPr>
          <w:spacing w:val="38"/>
        </w:rPr>
        <w:t xml:space="preserve"> </w:t>
      </w:r>
      <w:r>
        <w:rPr/>
        <w:t>empresa___________</w:t>
      </w:r>
      <w:r>
        <w:rPr>
          <w:rFonts w:ascii="Times New Roman" w:hAnsi="Times New Roman"/>
          <w:u w:val="single"/>
        </w:rPr>
        <w:t xml:space="preserve"> </w:t>
        <w:tab/>
      </w:r>
      <w:r>
        <w:rPr/>
        <w:t xml:space="preserve">,  </w:t>
      </w:r>
      <w:r>
        <w:rPr>
          <w:spacing w:val="5"/>
        </w:rPr>
        <w:t xml:space="preserve"> </w:t>
      </w:r>
      <w:r>
        <w:rPr/>
        <w:t xml:space="preserve">inscrita  </w:t>
      </w:r>
      <w:r>
        <w:rPr>
          <w:spacing w:val="5"/>
        </w:rPr>
        <w:t xml:space="preserve"> </w:t>
      </w:r>
      <w:r>
        <w:rPr/>
        <w:t xml:space="preserve">no  </w:t>
      </w:r>
      <w:r>
        <w:rPr>
          <w:spacing w:val="6"/>
        </w:rPr>
        <w:t xml:space="preserve"> </w:t>
      </w:r>
      <w:r>
        <w:rPr/>
        <w:t xml:space="preserve">CNPJ  </w:t>
      </w:r>
      <w:r>
        <w:rPr>
          <w:spacing w:val="9"/>
        </w:rPr>
        <w:t xml:space="preserve"> </w:t>
      </w:r>
      <w:r>
        <w:rPr/>
        <w:t xml:space="preserve">sob  </w:t>
      </w:r>
      <w:r>
        <w:rPr>
          <w:spacing w:val="5"/>
        </w:rPr>
        <w:t xml:space="preserve"> </w:t>
      </w:r>
      <w:r>
        <w:rPr/>
        <w:t xml:space="preserve">o  </w:t>
      </w:r>
      <w:r>
        <w:rPr>
          <w:spacing w:val="4"/>
        </w:rPr>
        <w:t xml:space="preserve"> </w:t>
      </w:r>
      <w:r>
        <w:rPr/>
        <w:t>nº</w:t>
      </w:r>
      <w:r>
        <w:rPr>
          <w:rFonts w:ascii="Times New Roman" w:hAnsi="Times New Roman"/>
          <w:u w:val="single"/>
        </w:rPr>
        <w:tab/>
      </w:r>
      <w:r>
        <w:rPr/>
        <w:t xml:space="preserve">,  </w:t>
      </w:r>
      <w:r>
        <w:rPr>
          <w:spacing w:val="5"/>
        </w:rPr>
        <w:t xml:space="preserve"> </w:t>
      </w:r>
      <w:r>
        <w:rPr/>
        <w:t xml:space="preserve">sediada  </w:t>
      </w:r>
      <w:r>
        <w:rPr>
          <w:spacing w:val="4"/>
        </w:rPr>
        <w:t xml:space="preserve"> </w:t>
      </w:r>
      <w:r>
        <w:rPr/>
        <w:t xml:space="preserve">no  </w:t>
      </w:r>
      <w:r>
        <w:rPr>
          <w:spacing w:val="4"/>
        </w:rPr>
        <w:t xml:space="preserve"> </w:t>
      </w:r>
      <w:r>
        <w:rPr/>
        <w:t>endereço</w:t>
      </w:r>
    </w:p>
    <w:p>
      <w:pPr>
        <w:pStyle w:val="Corpodetexto"/>
        <w:tabs>
          <w:tab w:val="left" w:pos="3203" w:leader="none"/>
        </w:tabs>
        <w:spacing w:before="12" w:after="0"/>
        <w:ind w:left="104" w:hanging="0"/>
        <w:jc w:val="both"/>
        <w:rPr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/>
        <w:t>,</w:t>
      </w:r>
      <w:r>
        <w:rPr>
          <w:spacing w:val="42"/>
        </w:rPr>
        <w:t xml:space="preserve"> </w:t>
      </w:r>
      <w:r>
        <w:rPr/>
        <w:t>doravante</w:t>
      </w:r>
      <w:r>
        <w:rPr>
          <w:spacing w:val="43"/>
        </w:rPr>
        <w:t xml:space="preserve"> </w:t>
      </w:r>
      <w:r>
        <w:rPr/>
        <w:t>designada</w:t>
      </w:r>
      <w:r>
        <w:rPr>
          <w:spacing w:val="43"/>
        </w:rPr>
        <w:t xml:space="preserve"> </w:t>
      </w:r>
      <w:r>
        <w:rPr/>
        <w:t>CONTRATADA,</w:t>
      </w:r>
      <w:r>
        <w:rPr>
          <w:spacing w:val="46"/>
        </w:rPr>
        <w:t xml:space="preserve"> </w:t>
      </w:r>
      <w:r>
        <w:rPr/>
        <w:t>neste</w:t>
      </w:r>
      <w:r>
        <w:rPr>
          <w:spacing w:val="43"/>
        </w:rPr>
        <w:t xml:space="preserve"> </w:t>
      </w:r>
      <w:r>
        <w:rPr/>
        <w:t>ato</w:t>
      </w:r>
      <w:r>
        <w:rPr>
          <w:spacing w:val="44"/>
        </w:rPr>
        <w:t xml:space="preserve"> </w:t>
      </w:r>
      <w:r>
        <w:rPr/>
        <w:t>representada</w:t>
      </w:r>
      <w:r>
        <w:rPr>
          <w:spacing w:val="43"/>
        </w:rPr>
        <w:t xml:space="preserve"> </w:t>
      </w:r>
      <w:r>
        <w:rPr/>
        <w:t>por</w:t>
      </w:r>
    </w:p>
    <w:p>
      <w:pPr>
        <w:pStyle w:val="Corpodetexto"/>
        <w:tabs>
          <w:tab w:val="left" w:pos="2403" w:leader="none"/>
          <w:tab w:val="left" w:pos="5834" w:leader="none"/>
          <w:tab w:val="left" w:pos="8046" w:leader="none"/>
        </w:tabs>
        <w:spacing w:lineRule="auto" w:line="252" w:before="15" w:after="0"/>
        <w:ind w:left="104" w:right="101" w:hanging="0"/>
        <w:jc w:val="both"/>
        <w:rPr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/>
        <w:t>,</w:t>
      </w:r>
      <w:r>
        <w:rPr>
          <w:spacing w:val="-2"/>
        </w:rPr>
        <w:t xml:space="preserve"> </w:t>
      </w:r>
      <w:r>
        <w:rPr/>
        <w:t>Carteira</w:t>
      </w:r>
      <w:r>
        <w:rPr>
          <w:spacing w:val="-1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Identidade</w:t>
      </w:r>
      <w:r>
        <w:rPr>
          <w:spacing w:val="-3"/>
        </w:rPr>
        <w:t xml:space="preserve"> </w:t>
      </w:r>
      <w:r>
        <w:rPr/>
        <w:t>nº</w:t>
      </w:r>
      <w:r>
        <w:rPr>
          <w:rFonts w:ascii="Times New Roman" w:hAnsi="Times New Roman"/>
          <w:u w:val="single"/>
        </w:rPr>
        <w:tab/>
      </w:r>
      <w:r>
        <w:rPr/>
        <w:t>e CPF</w:t>
      </w:r>
      <w:r>
        <w:rPr>
          <w:spacing w:val="1"/>
        </w:rPr>
        <w:t xml:space="preserve"> </w:t>
      </w:r>
      <w:r>
        <w:rPr/>
        <w:t>nº</w:t>
      </w:r>
      <w:r>
        <w:rPr>
          <w:rFonts w:ascii="Times New Roman" w:hAnsi="Times New Roman"/>
          <w:u w:val="single"/>
        </w:rPr>
        <w:tab/>
      </w:r>
      <w:r>
        <w:rPr/>
        <w:t>, tendo em vista</w:t>
      </w:r>
      <w:r>
        <w:rPr>
          <w:spacing w:val="-47"/>
        </w:rPr>
        <w:t xml:space="preserve"> </w:t>
      </w:r>
      <w:r>
        <w:rPr/>
        <w:t xml:space="preserve">o que consta do </w:t>
      </w:r>
      <w:r>
        <w:rPr>
          <w:highlight w:val="yellow"/>
        </w:rPr>
        <w:t>Processo Administrativo nº xxxx/2021</w:t>
      </w:r>
      <w:r>
        <w:rPr>
          <w:spacing w:val="50"/>
        </w:rPr>
        <w:t xml:space="preserve"> </w:t>
      </w:r>
      <w:r>
        <w:rPr/>
        <w:t>e em observância às disposições da Lei nº 8.666,</w:t>
      </w:r>
      <w:r>
        <w:rPr>
          <w:spacing w:val="1"/>
        </w:rPr>
        <w:t xml:space="preserve"> </w:t>
      </w:r>
      <w:r>
        <w:rPr/>
        <w:t>de 21 de junho de 1993, e da Lei de Diretrizes Orçamentárias vigente, bem como do Decreto Federal nº</w:t>
      </w:r>
      <w:r>
        <w:rPr>
          <w:spacing w:val="1"/>
        </w:rPr>
        <w:t xml:space="preserve"> </w:t>
      </w:r>
      <w:r>
        <w:rPr/>
        <w:t>7.983,</w:t>
      </w:r>
      <w:r>
        <w:rPr>
          <w:spacing w:val="-4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08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abril</w:t>
      </w:r>
      <w:r>
        <w:rPr>
          <w:spacing w:val="-5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2013,</w:t>
      </w:r>
      <w:r>
        <w:rPr>
          <w:spacing w:val="-4"/>
        </w:rPr>
        <w:t xml:space="preserve"> </w:t>
      </w:r>
      <w:r>
        <w:rPr/>
        <w:t>resolvem</w:t>
      </w:r>
      <w:r>
        <w:rPr>
          <w:spacing w:val="-4"/>
        </w:rPr>
        <w:t xml:space="preserve"> </w:t>
      </w:r>
      <w:r>
        <w:rPr/>
        <w:t>celebrar</w:t>
      </w:r>
      <w:r>
        <w:rPr>
          <w:spacing w:val="-4"/>
        </w:rPr>
        <w:t xml:space="preserve"> </w:t>
      </w:r>
      <w:r>
        <w:rPr/>
        <w:t>o</w:t>
      </w:r>
      <w:r>
        <w:rPr>
          <w:spacing w:val="-6"/>
        </w:rPr>
        <w:t xml:space="preserve"> </w:t>
      </w:r>
      <w:r>
        <w:rPr/>
        <w:t>presente</w:t>
      </w:r>
      <w:r>
        <w:rPr>
          <w:spacing w:val="-3"/>
        </w:rPr>
        <w:t xml:space="preserve"> </w:t>
      </w:r>
      <w:r>
        <w:rPr/>
        <w:t>Termo</w:t>
      </w:r>
      <w:r>
        <w:rPr>
          <w:spacing w:val="-4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Contrato,</w:t>
      </w:r>
      <w:r>
        <w:rPr>
          <w:spacing w:val="-4"/>
        </w:rPr>
        <w:t xml:space="preserve"> </w:t>
      </w:r>
      <w:r>
        <w:rPr/>
        <w:t>decorrente</w:t>
      </w:r>
      <w:r>
        <w:rPr>
          <w:spacing w:val="-3"/>
        </w:rPr>
        <w:t xml:space="preserve"> </w:t>
      </w:r>
      <w:r>
        <w:rPr/>
        <w:t>da</w:t>
      </w:r>
      <w:r>
        <w:rPr>
          <w:spacing w:val="-5"/>
        </w:rPr>
        <w:t xml:space="preserve"> </w:t>
      </w:r>
      <w:r>
        <w:rPr/>
        <w:t>Concorrência</w:t>
      </w:r>
      <w:r>
        <w:rPr>
          <w:spacing w:val="-48"/>
        </w:rPr>
        <w:t xml:space="preserve"> </w:t>
      </w:r>
      <w:r>
        <w:rPr/>
        <w:t>nº</w:t>
      </w:r>
      <w:r>
        <w:rPr>
          <w:spacing w:val="-2"/>
        </w:rPr>
        <w:t xml:space="preserve"> </w:t>
      </w:r>
      <w:r>
        <w:rPr/>
        <w:t>0XX/2021, mediante as</w:t>
      </w:r>
      <w:r>
        <w:rPr>
          <w:spacing w:val="-2"/>
        </w:rPr>
        <w:t xml:space="preserve"> </w:t>
      </w:r>
      <w:r>
        <w:rPr/>
        <w:t>cláusulas</w:t>
      </w:r>
      <w:r>
        <w:rPr>
          <w:spacing w:val="-1"/>
        </w:rPr>
        <w:t xml:space="preserve"> </w:t>
      </w:r>
      <w:r>
        <w:rPr/>
        <w:t>e condições a seguir enunciadas:</w:t>
      </w:r>
    </w:p>
    <w:p>
      <w:pPr>
        <w:pStyle w:val="Corpodetexto"/>
        <w:rPr>
          <w:sz w:val="24"/>
        </w:rPr>
      </w:pPr>
      <w:r>
        <w:rPr>
          <w:sz w:val="24"/>
        </w:rPr>
      </w:r>
    </w:p>
    <w:p>
      <w:pPr>
        <w:pStyle w:val="Ttulo1"/>
        <w:numPr>
          <w:ilvl w:val="0"/>
          <w:numId w:val="1"/>
        </w:numPr>
        <w:tabs>
          <w:tab w:val="left" w:pos="304" w:leader="none"/>
        </w:tabs>
        <w:rPr>
          <w:u w:val="none" w:color="000000"/>
        </w:rPr>
      </w:pPr>
      <w:r>
        <w:rPr/>
        <w:t>CLÁUSULA</w:t>
      </w:r>
      <w:r>
        <w:rPr>
          <w:spacing w:val="-3"/>
        </w:rPr>
        <w:t xml:space="preserve"> </w:t>
      </w:r>
      <w:r>
        <w:rPr/>
        <w:t>PRIMEIRA</w:t>
      </w:r>
      <w:r>
        <w:rPr>
          <w:spacing w:val="-3"/>
        </w:rPr>
        <w:t xml:space="preserve"> </w:t>
      </w:r>
      <w:r>
        <w:rPr/>
        <w:t>–</w:t>
      </w:r>
      <w:r>
        <w:rPr>
          <w:spacing w:val="-2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OBJETO</w:t>
      </w:r>
    </w:p>
    <w:p>
      <w:pPr>
        <w:pStyle w:val="Corpodetexto"/>
        <w:spacing w:before="1" w:after="0"/>
        <w:rPr>
          <w:b/>
          <w:b/>
          <w:sz w:val="25"/>
        </w:rPr>
      </w:pPr>
      <w:r>
        <w:rPr>
          <w:b/>
          <w:sz w:val="25"/>
        </w:rPr>
      </w:r>
    </w:p>
    <w:p>
      <w:pPr>
        <w:pStyle w:val="ListParagraph"/>
        <w:numPr>
          <w:ilvl w:val="1"/>
          <w:numId w:val="1"/>
        </w:numPr>
        <w:tabs>
          <w:tab w:val="left" w:pos="738" w:leader="none"/>
        </w:tabs>
        <w:spacing w:lineRule="auto" w:line="252" w:before="36" w:after="0"/>
        <w:ind w:left="1080" w:right="111" w:hanging="360"/>
        <w:jc w:val="both"/>
        <w:rPr/>
      </w:pPr>
      <w:r>
        <w:rPr>
          <w:b/>
          <w:sz w:val="20"/>
        </w:rPr>
        <w:t>1.1</w:t>
      </w:r>
      <w:r>
        <w:rPr>
          <w:sz w:val="20"/>
        </w:rPr>
        <w:t xml:space="preserve"> 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b/>
          <w:spacing w:val="1"/>
          <w:sz w:val="20"/>
        </w:rPr>
        <w:t>Obras e serviços de urbanização da marginal do Riacho Piauí – LOTE 01, no  Município de Arapiraca/AL</w:t>
      </w:r>
      <w:r>
        <w:rPr>
          <w:sz w:val="20"/>
        </w:rPr>
        <w:t>, que será executada nas condições estabelecidas no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demais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4"/>
          <w:sz w:val="20"/>
        </w:rPr>
        <w:t xml:space="preserve"> </w:t>
      </w:r>
      <w:r>
        <w:rPr>
          <w:sz w:val="20"/>
        </w:rPr>
        <w:t>técnicos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encontram</w:t>
      </w:r>
      <w:r>
        <w:rPr>
          <w:spacing w:val="-4"/>
          <w:sz w:val="20"/>
        </w:rPr>
        <w:t xml:space="preserve"> </w:t>
      </w:r>
      <w:r>
        <w:rPr>
          <w:sz w:val="20"/>
        </w:rPr>
        <w:t>anexos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Edital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certame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47"/>
          <w:sz w:val="20"/>
        </w:rPr>
        <w:t xml:space="preserve"> </w:t>
      </w:r>
      <w:r>
        <w:rPr>
          <w:sz w:val="20"/>
        </w:rPr>
        <w:t>deu origem</w:t>
      </w:r>
      <w:r>
        <w:rPr>
          <w:spacing w:val="1"/>
          <w:sz w:val="20"/>
        </w:rPr>
        <w:t xml:space="preserve"> </w:t>
      </w:r>
      <w:r>
        <w:rPr>
          <w:sz w:val="20"/>
        </w:rPr>
        <w:t>a este instrumento contratual.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"/>
        </w:numPr>
        <w:tabs>
          <w:tab w:val="left" w:pos="738" w:leader="none"/>
        </w:tabs>
        <w:spacing w:lineRule="auto" w:line="252"/>
        <w:ind w:left="1080" w:right="110" w:hanging="360"/>
        <w:jc w:val="both"/>
        <w:rPr>
          <w:sz w:val="20"/>
        </w:rPr>
      </w:pPr>
      <w:r>
        <w:rPr>
          <w:b/>
          <w:sz w:val="20"/>
        </w:rPr>
        <w:t xml:space="preserve">1.2 </w:t>
      </w:r>
      <w:r>
        <w:rPr>
          <w:sz w:val="20"/>
        </w:rPr>
        <w:t>Este Termo</w:t>
      </w:r>
      <w:r>
        <w:rPr>
          <w:spacing w:val="1"/>
          <w:sz w:val="20"/>
        </w:rPr>
        <w:t xml:space="preserve"> </w:t>
      </w:r>
      <w:r>
        <w:rPr>
          <w:sz w:val="20"/>
        </w:rPr>
        <w:t>de Contrato</w:t>
      </w:r>
      <w:r>
        <w:rPr>
          <w:spacing w:val="1"/>
          <w:sz w:val="20"/>
        </w:rPr>
        <w:t xml:space="preserve"> </w:t>
      </w:r>
      <w:r>
        <w:rPr>
          <w:sz w:val="20"/>
        </w:rPr>
        <w:t>vincula-se ao</w:t>
      </w:r>
      <w:r>
        <w:rPr>
          <w:spacing w:val="1"/>
          <w:sz w:val="20"/>
        </w:rPr>
        <w:t xml:space="preserve"> </w:t>
      </w:r>
      <w:r>
        <w:rPr>
          <w:sz w:val="20"/>
        </w:rPr>
        <w:t>Edital da Concorrência</w:t>
      </w:r>
      <w:r>
        <w:rPr>
          <w:spacing w:val="1"/>
          <w:sz w:val="20"/>
        </w:rPr>
        <w:t xml:space="preserve"> </w:t>
      </w:r>
      <w:r>
        <w:rPr>
          <w:sz w:val="20"/>
        </w:rPr>
        <w:t>e seus</w:t>
      </w:r>
      <w:r>
        <w:rPr>
          <w:spacing w:val="1"/>
          <w:sz w:val="20"/>
        </w:rPr>
        <w:t xml:space="preserve"> </w:t>
      </w:r>
      <w:r>
        <w:rPr>
          <w:sz w:val="20"/>
        </w:rPr>
        <w:t>anexos,</w:t>
      </w:r>
      <w:r>
        <w:rPr>
          <w:spacing w:val="1"/>
          <w:sz w:val="20"/>
        </w:rPr>
        <w:t xml:space="preserve"> </w:t>
      </w:r>
      <w:r>
        <w:rPr>
          <w:sz w:val="20"/>
        </w:rPr>
        <w:t>identificado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preâmbulo</w:t>
      </w:r>
      <w:r>
        <w:rPr>
          <w:spacing w:val="-1"/>
          <w:sz w:val="20"/>
        </w:rPr>
        <w:t xml:space="preserve"> </w:t>
      </w:r>
      <w:r>
        <w:rPr>
          <w:sz w:val="20"/>
        </w:rPr>
        <w:t>acima,</w:t>
      </w:r>
      <w:r>
        <w:rPr>
          <w:spacing w:val="-1"/>
          <w:sz w:val="20"/>
        </w:rPr>
        <w:t xml:space="preserve"> </w:t>
      </w:r>
      <w:r>
        <w:rPr>
          <w:sz w:val="20"/>
        </w:rPr>
        <w:t>e à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vencedora, independentemente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transcrição.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left" w:pos="304" w:leader="none"/>
        </w:tabs>
        <w:rPr>
          <w:u w:val="none" w:color="000000"/>
        </w:rPr>
      </w:pPr>
      <w:r>
        <w:rPr/>
        <w:t>CLÁUSULA</w:t>
      </w:r>
      <w:r>
        <w:rPr>
          <w:spacing w:val="-4"/>
        </w:rPr>
        <w:t xml:space="preserve"> </w:t>
      </w:r>
      <w:r>
        <w:rPr/>
        <w:t>SEGUNDA</w:t>
      </w:r>
      <w:r>
        <w:rPr>
          <w:spacing w:val="-2"/>
        </w:rPr>
        <w:t xml:space="preserve"> </w:t>
      </w:r>
      <w:r>
        <w:rPr/>
        <w:t>–</w:t>
      </w:r>
      <w:r>
        <w:rPr>
          <w:spacing w:val="-3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VIGÊNCIA</w:t>
      </w:r>
    </w:p>
    <w:p>
      <w:pPr>
        <w:pStyle w:val="Corpodetexto"/>
        <w:spacing w:before="12" w:after="0"/>
        <w:rPr>
          <w:b/>
          <w:b/>
          <w:sz w:val="24"/>
        </w:rPr>
      </w:pPr>
      <w:r>
        <w:rPr>
          <w:b/>
          <w:sz w:val="24"/>
        </w:rPr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600" w:right="740" w:header="1450" w:top="2540" w:footer="710" w:bottom="1960" w:gutter="0"/>
          <w:pgNumType w:fmt="decimal"/>
          <w:formProt w:val="false"/>
          <w:textDirection w:val="lrTb"/>
          <w:docGrid w:type="default" w:linePitch="240" w:charSpace="4294965247"/>
        </w:sectPr>
        <w:pStyle w:val="ListParagraph"/>
        <w:numPr>
          <w:ilvl w:val="1"/>
          <w:numId w:val="1"/>
        </w:numPr>
        <w:tabs>
          <w:tab w:val="left" w:pos="738" w:leader="none"/>
        </w:tabs>
        <w:spacing w:lineRule="auto" w:line="252" w:before="36" w:after="0"/>
        <w:rPr/>
      </w:pPr>
      <w:r>
        <w:rPr>
          <w:b/>
          <w:sz w:val="20"/>
        </w:rPr>
        <w:t>2.1</w:t>
      </w:r>
      <w:r>
        <w:rPr/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 vigência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 Contrato</w:t>
      </w:r>
      <w:r>
        <w:rPr>
          <w:spacing w:val="1"/>
          <w:sz w:val="20"/>
        </w:rPr>
        <w:t xml:space="preserve"> </w:t>
      </w:r>
      <w:r>
        <w:rPr>
          <w:sz w:val="20"/>
        </w:rPr>
        <w:t>é d</w:t>
      </w:r>
      <w:r>
        <w:rPr>
          <w:sz w:val="20"/>
          <w:highlight w:val="yellow"/>
        </w:rPr>
        <w:t>e</w:t>
      </w:r>
      <w:r>
        <w:rPr>
          <w:spacing w:val="1"/>
          <w:sz w:val="20"/>
          <w:highlight w:val="yellow"/>
        </w:rPr>
        <w:t xml:space="preserve"> </w:t>
      </w:r>
      <w:r>
        <w:rPr>
          <w:b/>
          <w:sz w:val="20"/>
          <w:highlight w:val="yellow"/>
        </w:rPr>
        <w:t>14 (</w:t>
      </w:r>
      <w:r>
        <w:rPr>
          <w:rFonts w:cs="Palatino Linotype"/>
          <w:b/>
          <w:bCs/>
          <w:iCs/>
          <w:color w:val="000000"/>
          <w:sz w:val="20"/>
          <w:highlight w:val="yellow"/>
        </w:rPr>
        <w:t>quatorze</w:t>
      </w:r>
      <w:r>
        <w:rPr>
          <w:b/>
          <w:sz w:val="20"/>
          <w:highlight w:val="yellow"/>
        </w:rPr>
        <w:t>) meses</w:t>
      </w:r>
      <w:r>
        <w:rPr>
          <w:sz w:val="20"/>
        </w:rPr>
        <w:t>, com início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 de sua</w:t>
      </w:r>
      <w:r>
        <w:rPr>
          <w:spacing w:val="1"/>
          <w:sz w:val="20"/>
        </w:rPr>
        <w:t xml:space="preserve"> </w:t>
      </w:r>
      <w:r>
        <w:rPr>
          <w:sz w:val="20"/>
        </w:rPr>
        <w:t>assinatura.</w:t>
      </w:r>
    </w:p>
    <w:p>
      <w:pPr>
        <w:pStyle w:val="Corpodetexto"/>
        <w:spacing w:before="5" w:after="0"/>
        <w:rPr>
          <w:sz w:val="15"/>
        </w:rPr>
      </w:pPr>
      <w:r>
        <w:rPr>
          <w:sz w:val="15"/>
        </w:rPr>
      </w:r>
    </w:p>
    <w:p>
      <w:pPr>
        <w:pStyle w:val="ListParagraph"/>
        <w:numPr>
          <w:ilvl w:val="2"/>
          <w:numId w:val="1"/>
        </w:numPr>
        <w:tabs>
          <w:tab w:val="left" w:pos="1170" w:leader="none"/>
        </w:tabs>
        <w:spacing w:lineRule="auto" w:line="252" w:before="36" w:after="0"/>
        <w:ind w:left="1440" w:right="109" w:hanging="360"/>
        <w:jc w:val="both"/>
        <w:rPr>
          <w:sz w:val="20"/>
        </w:rPr>
      </w:pPr>
      <w:r>
        <w:rPr>
          <w:b/>
          <w:sz w:val="20"/>
        </w:rPr>
        <w:t>2.1.1</w:t>
      </w:r>
      <w:r>
        <w:rPr/>
        <w:t xml:space="preserve"> </w:t>
      </w:r>
      <w:r>
        <w:rPr>
          <w:sz w:val="20"/>
        </w:rPr>
        <w:t>A vigência poderá ultrapassar o exercício financeiro, desde que as despesas referentes à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4"/>
          <w:sz w:val="20"/>
        </w:rPr>
        <w:t xml:space="preserve"> </w:t>
      </w:r>
      <w:r>
        <w:rPr>
          <w:sz w:val="20"/>
        </w:rPr>
        <w:t>sejam</w:t>
      </w:r>
      <w:r>
        <w:rPr>
          <w:spacing w:val="6"/>
          <w:sz w:val="20"/>
        </w:rPr>
        <w:t xml:space="preserve"> </w:t>
      </w:r>
      <w:r>
        <w:rPr>
          <w:sz w:val="20"/>
        </w:rPr>
        <w:t>integralmente</w:t>
      </w:r>
      <w:r>
        <w:rPr>
          <w:spacing w:val="6"/>
          <w:sz w:val="20"/>
        </w:rPr>
        <w:t xml:space="preserve"> </w:t>
      </w:r>
      <w:r>
        <w:rPr>
          <w:sz w:val="20"/>
        </w:rPr>
        <w:t>empenhadas</w:t>
      </w:r>
      <w:r>
        <w:rPr>
          <w:spacing w:val="6"/>
          <w:sz w:val="20"/>
        </w:rPr>
        <w:t xml:space="preserve"> </w:t>
      </w:r>
      <w:r>
        <w:rPr>
          <w:sz w:val="20"/>
        </w:rPr>
        <w:t>até</w:t>
      </w:r>
      <w:r>
        <w:rPr>
          <w:spacing w:val="4"/>
          <w:sz w:val="20"/>
        </w:rPr>
        <w:t xml:space="preserve"> </w:t>
      </w:r>
      <w:r>
        <w:rPr>
          <w:sz w:val="20"/>
        </w:rPr>
        <w:t>31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dezembro,</w:t>
      </w:r>
      <w:r>
        <w:rPr>
          <w:spacing w:val="4"/>
          <w:sz w:val="20"/>
        </w:rPr>
        <w:t xml:space="preserve"> </w:t>
      </w:r>
      <w:r>
        <w:rPr>
          <w:sz w:val="20"/>
        </w:rPr>
        <w:t>para</w:t>
      </w:r>
      <w:r>
        <w:rPr>
          <w:spacing w:val="5"/>
          <w:sz w:val="20"/>
        </w:rPr>
        <w:t xml:space="preserve"> </w:t>
      </w:r>
      <w:r>
        <w:rPr>
          <w:sz w:val="20"/>
        </w:rPr>
        <w:t>fins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inscrição</w:t>
      </w:r>
      <w:r>
        <w:rPr>
          <w:spacing w:val="7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restos</w:t>
      </w:r>
      <w:r>
        <w:rPr>
          <w:spacing w:val="-48"/>
          <w:sz w:val="20"/>
        </w:rPr>
        <w:t xml:space="preserve"> </w:t>
      </w:r>
      <w:r>
        <w:rPr>
          <w:sz w:val="20"/>
        </w:rPr>
        <w:t>a pagar, nos termos do art. 57, caput, da Lei Federal nº 8.666/93, referente aos valores consignados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 reserva orçamentária.</w:t>
      </w:r>
    </w:p>
    <w:p>
      <w:pPr>
        <w:pStyle w:val="ListParagraph"/>
        <w:widowControl/>
        <w:tabs>
          <w:tab w:val="left" w:pos="974" w:leader="none"/>
        </w:tabs>
        <w:bidi w:val="0"/>
        <w:spacing w:before="36" w:after="0"/>
        <w:ind w:left="1077" w:right="0" w:hanging="340"/>
        <w:jc w:val="left"/>
        <w:rPr>
          <w:sz w:val="26"/>
        </w:rPr>
      </w:pPr>
      <w:r>
        <w:rPr>
          <w:b/>
          <w:bCs/>
          <w:sz w:val="20"/>
        </w:rPr>
        <w:t>2.2</w:t>
      </w:r>
      <w:r>
        <w:rPr>
          <w:sz w:val="20"/>
        </w:rPr>
        <w:t xml:space="preserve"> </w:t>
      </w:r>
      <w:r>
        <w:rPr>
          <w:sz w:val="20"/>
        </w:rPr>
        <w:t xml:space="preserve">O prazo de execução dos serviços será de </w:t>
      </w:r>
      <w:r>
        <w:rPr>
          <w:sz w:val="20"/>
          <w:highlight w:val="yellow"/>
        </w:rPr>
        <w:t>12 (três) meses</w:t>
      </w:r>
      <w:r>
        <w:rPr>
          <w:sz w:val="20"/>
        </w:rPr>
        <w:t>, a contar do recebimento da Ordem Inicial de Serviços pela Contratada.</w:t>
      </w:r>
    </w:p>
    <w:p>
      <w:pPr>
        <w:pStyle w:val="ListParagraph"/>
        <w:numPr>
          <w:ilvl w:val="1"/>
          <w:numId w:val="1"/>
        </w:numPr>
        <w:tabs>
          <w:tab w:val="left" w:pos="738" w:leader="none"/>
        </w:tabs>
        <w:spacing w:lineRule="auto" w:line="252"/>
        <w:ind w:left="1080" w:right="111" w:hanging="360"/>
        <w:jc w:val="both"/>
        <w:rPr/>
      </w:pPr>
      <w:r>
        <w:rPr>
          <w:b/>
          <w:sz w:val="20"/>
        </w:rPr>
        <w:t>2.</w:t>
      </w:r>
      <w:r>
        <w:rPr>
          <w:b/>
          <w:sz w:val="20"/>
        </w:rPr>
        <w:t>3</w:t>
      </w:r>
      <w:r>
        <w:rPr/>
        <w:t xml:space="preserve"> </w:t>
      </w:r>
      <w:r>
        <w:rPr>
          <w:sz w:val="20"/>
        </w:rPr>
        <w:t>A execução dos serviços será iniciada após o recebimento da Ordem de Serviços pela Contratada,</w:t>
      </w:r>
      <w:r>
        <w:rPr>
          <w:spacing w:val="1"/>
          <w:sz w:val="20"/>
        </w:rPr>
        <w:t xml:space="preserve"> </w:t>
      </w:r>
      <w:r>
        <w:rPr>
          <w:sz w:val="20"/>
        </w:rPr>
        <w:t>cujas etapas</w:t>
      </w:r>
      <w:r>
        <w:rPr>
          <w:spacing w:val="1"/>
          <w:sz w:val="20"/>
        </w:rPr>
        <w:t xml:space="preserve"> </w:t>
      </w:r>
      <w:r>
        <w:rPr>
          <w:sz w:val="20"/>
        </w:rPr>
        <w:t>observarão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cronograma fixado no</w:t>
      </w:r>
      <w:r>
        <w:rPr>
          <w:spacing w:val="-1"/>
          <w:sz w:val="20"/>
        </w:rPr>
        <w:t xml:space="preserve"> </w:t>
      </w:r>
      <w:r>
        <w:rPr>
          <w:sz w:val="20"/>
        </w:rPr>
        <w:t>Projeto Básico.</w:t>
      </w:r>
    </w:p>
    <w:p>
      <w:pPr>
        <w:pStyle w:val="ListParagraph"/>
        <w:numPr>
          <w:ilvl w:val="1"/>
          <w:numId w:val="1"/>
        </w:numPr>
        <w:tabs>
          <w:tab w:val="left" w:pos="738" w:leader="none"/>
        </w:tabs>
        <w:spacing w:lineRule="auto" w:line="252"/>
        <w:ind w:left="1080" w:right="115" w:hanging="360"/>
        <w:jc w:val="both"/>
        <w:rPr/>
      </w:pPr>
      <w:r>
        <w:rPr>
          <w:b/>
          <w:sz w:val="20"/>
        </w:rPr>
        <w:t>2.</w:t>
      </w:r>
      <w:r>
        <w:rPr>
          <w:b/>
          <w:sz w:val="20"/>
        </w:rPr>
        <w:t>4</w:t>
      </w:r>
      <w:r>
        <w:rPr>
          <w:b/>
          <w:sz w:val="20"/>
        </w:rPr>
        <w:t xml:space="preserve"> </w:t>
      </w:r>
      <w:r>
        <w:rPr>
          <w:sz w:val="20"/>
        </w:rPr>
        <w:t>A prorrogação dos prazos de execução e vigência do contrato será precedida da correspondente</w:t>
      </w:r>
      <w:r>
        <w:rPr>
          <w:spacing w:val="1"/>
          <w:sz w:val="20"/>
        </w:rPr>
        <w:t xml:space="preserve"> </w:t>
      </w:r>
      <w:r>
        <w:rPr>
          <w:sz w:val="20"/>
        </w:rPr>
        <w:t>adequação do cronograma físico-financeiro, bem como de justificativa e autorização da 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celebração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ajuste,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formalizada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autos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administrativo.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left" w:pos="304" w:leader="none"/>
        </w:tabs>
        <w:rPr>
          <w:u w:val="none" w:color="000000"/>
        </w:rPr>
      </w:pPr>
      <w:r>
        <w:rPr/>
        <w:t>CLÁUSULA</w:t>
      </w:r>
      <w:r>
        <w:rPr>
          <w:spacing w:val="-6"/>
        </w:rPr>
        <w:t xml:space="preserve"> </w:t>
      </w:r>
      <w:r>
        <w:rPr/>
        <w:t>TERCEIRA</w:t>
      </w:r>
      <w:r>
        <w:rPr>
          <w:spacing w:val="-6"/>
        </w:rPr>
        <w:t xml:space="preserve"> </w:t>
      </w:r>
      <w:r>
        <w:rPr/>
        <w:t>–</w:t>
      </w:r>
      <w:r>
        <w:rPr>
          <w:spacing w:val="-6"/>
        </w:rPr>
        <w:t xml:space="preserve"> </w:t>
      </w:r>
      <w:r>
        <w:rPr/>
        <w:t>DO</w:t>
      </w:r>
      <w:r>
        <w:rPr>
          <w:spacing w:val="-6"/>
        </w:rPr>
        <w:t xml:space="preserve"> </w:t>
      </w:r>
      <w:r>
        <w:rPr/>
        <w:t>VALOR</w:t>
      </w:r>
    </w:p>
    <w:p>
      <w:pPr>
        <w:pStyle w:val="Corpodetexto"/>
        <w:spacing w:before="7" w:after="0"/>
        <w:rPr>
          <w:b/>
          <w:b/>
          <w:sz w:val="22"/>
        </w:rPr>
      </w:pPr>
      <w:r>
        <w:rPr>
          <w:b/>
          <w:sz w:val="22"/>
        </w:rPr>
      </w:r>
    </w:p>
    <w:p>
      <w:pPr>
        <w:pStyle w:val="ListParagraph"/>
        <w:numPr>
          <w:ilvl w:val="1"/>
          <w:numId w:val="1"/>
        </w:numPr>
        <w:tabs>
          <w:tab w:val="left" w:pos="738" w:leader="none"/>
          <w:tab w:val="left" w:pos="4980" w:leader="none"/>
          <w:tab w:val="left" w:pos="8852" w:leader="none"/>
        </w:tabs>
        <w:spacing w:before="68" w:after="0"/>
        <w:ind w:left="738" w:hanging="360"/>
        <w:jc w:val="both"/>
        <w:rPr>
          <w:sz w:val="20"/>
        </w:rPr>
      </w:pPr>
      <w:r>
        <w:rPr>
          <w:b/>
          <w:sz w:val="20"/>
        </w:rPr>
        <w:t xml:space="preserve">3.1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2"/>
          <w:sz w:val="20"/>
        </w:rPr>
        <w:t xml:space="preserve"> </w:t>
      </w:r>
      <w:r>
        <w:rPr>
          <w:sz w:val="20"/>
        </w:rPr>
        <w:t>é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R$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(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).</w:t>
      </w:r>
    </w:p>
    <w:p>
      <w:pPr>
        <w:pStyle w:val="Corpodetexto"/>
        <w:spacing w:before="10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1"/>
          <w:numId w:val="1"/>
        </w:numPr>
        <w:tabs>
          <w:tab w:val="left" w:pos="738" w:leader="none"/>
        </w:tabs>
        <w:spacing w:lineRule="auto" w:line="252"/>
        <w:ind w:left="1080" w:right="112" w:hanging="360"/>
        <w:jc w:val="both"/>
        <w:rPr>
          <w:sz w:val="20"/>
        </w:rPr>
      </w:pPr>
      <w:r>
        <w:rPr>
          <w:b/>
          <w:sz w:val="20"/>
        </w:rPr>
        <w:t xml:space="preserve">3.2 </w:t>
      </w:r>
      <w:r>
        <w:rPr>
          <w:sz w:val="20"/>
        </w:rPr>
        <w:t>No valor acima estão incluídas todas as despesas ordinárias diretas e indiretas decorrentes da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 do objeto, inclusive tributos e/ou impostos, encargos sociais, trabalhistas, previdenciários,</w:t>
      </w:r>
      <w:r>
        <w:rPr>
          <w:spacing w:val="1"/>
          <w:sz w:val="20"/>
        </w:rPr>
        <w:t xml:space="preserve"> </w:t>
      </w:r>
      <w:r>
        <w:rPr>
          <w:sz w:val="20"/>
        </w:rPr>
        <w:t>fiscais e comerciais incidentes, bem como taxas de licenciamento, administração, frete, seguro e outros</w:t>
      </w:r>
      <w:r>
        <w:rPr>
          <w:spacing w:val="-47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-2"/>
          <w:sz w:val="20"/>
        </w:rPr>
        <w:t xml:space="preserve"> </w:t>
      </w:r>
      <w:r>
        <w:rPr>
          <w:sz w:val="20"/>
        </w:rPr>
        <w:t>ao cumprimento integral</w:t>
      </w:r>
      <w:r>
        <w:rPr>
          <w:spacing w:val="-2"/>
          <w:sz w:val="20"/>
        </w:rPr>
        <w:t xml:space="preserve"> </w:t>
      </w:r>
      <w:r>
        <w:rPr>
          <w:sz w:val="20"/>
        </w:rPr>
        <w:t>do objeto 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contratação.</w:t>
      </w:r>
    </w:p>
    <w:p>
      <w:pPr>
        <w:pStyle w:val="ListParagraph"/>
        <w:numPr>
          <w:ilvl w:val="1"/>
          <w:numId w:val="1"/>
        </w:numPr>
        <w:tabs>
          <w:tab w:val="left" w:pos="738" w:leader="none"/>
        </w:tabs>
        <w:spacing w:lineRule="auto" w:line="252"/>
        <w:ind w:left="1080" w:right="103" w:hanging="360"/>
        <w:jc w:val="both"/>
        <w:rPr/>
      </w:pPr>
      <w:r>
        <w:rPr>
          <w:b/>
          <w:sz w:val="20"/>
        </w:rPr>
        <w:t xml:space="preserve">3.3 </w:t>
      </w:r>
      <w:r>
        <w:rPr>
          <w:sz w:val="20"/>
        </w:rPr>
        <w:t>O valor consignado neste Termo de Contrato é fixo e irreajustável, porém, poderá ser corrigido</w:t>
      </w:r>
      <w:r>
        <w:rPr>
          <w:spacing w:val="1"/>
          <w:sz w:val="20"/>
        </w:rPr>
        <w:t xml:space="preserve"> </w:t>
      </w:r>
      <w:r>
        <w:rPr>
          <w:sz w:val="20"/>
        </w:rPr>
        <w:t>anualmente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requerimento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contratada,</w:t>
      </w:r>
      <w:r>
        <w:rPr>
          <w:spacing w:val="1"/>
          <w:sz w:val="20"/>
        </w:rPr>
        <w:t xml:space="preserve"> </w:t>
      </w:r>
      <w:r>
        <w:rPr>
          <w:sz w:val="20"/>
        </w:rPr>
        <w:t>observado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interregno</w:t>
      </w:r>
      <w:r>
        <w:rPr>
          <w:spacing w:val="1"/>
          <w:sz w:val="20"/>
        </w:rPr>
        <w:t xml:space="preserve"> </w:t>
      </w:r>
      <w:r>
        <w:rPr>
          <w:sz w:val="20"/>
        </w:rPr>
        <w:t>mínimo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um</w:t>
      </w:r>
      <w:r>
        <w:rPr>
          <w:spacing w:val="1"/>
          <w:sz w:val="20"/>
        </w:rPr>
        <w:t xml:space="preserve"> </w:t>
      </w:r>
      <w:r>
        <w:rPr>
          <w:sz w:val="20"/>
        </w:rPr>
        <w:t>ano,</w:t>
      </w:r>
      <w:r>
        <w:rPr>
          <w:spacing w:val="1"/>
          <w:sz w:val="20"/>
        </w:rPr>
        <w:t xml:space="preserve"> </w:t>
      </w:r>
      <w:r>
        <w:rPr>
          <w:sz w:val="20"/>
        </w:rPr>
        <w:t>contado a partir da data limite para a apresentação da proposta, pela variação do índice INCC (Índice</w:t>
      </w:r>
      <w:r>
        <w:rPr>
          <w:spacing w:val="1"/>
          <w:sz w:val="20"/>
        </w:rPr>
        <w:t xml:space="preserve"> </w:t>
      </w:r>
      <w:r>
        <w:rPr>
          <w:sz w:val="20"/>
        </w:rPr>
        <w:t>Nacional de</w:t>
      </w:r>
      <w:r>
        <w:rPr>
          <w:spacing w:val="-1"/>
          <w:sz w:val="20"/>
        </w:rPr>
        <w:t xml:space="preserve"> </w:t>
      </w:r>
      <w:r>
        <w:rPr>
          <w:sz w:val="20"/>
        </w:rPr>
        <w:t>Custo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Construção)</w:t>
      </w:r>
      <w:r>
        <w:rPr>
          <w:spacing w:val="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outro que</w:t>
      </w:r>
      <w:r>
        <w:rPr>
          <w:spacing w:val="-1"/>
          <w:sz w:val="20"/>
        </w:rPr>
        <w:t xml:space="preserve"> </w:t>
      </w:r>
      <w:r>
        <w:rPr>
          <w:sz w:val="20"/>
        </w:rPr>
        <w:t>vier a substituí-lo.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left" w:pos="304" w:leader="none"/>
        </w:tabs>
        <w:rPr>
          <w:u w:val="none" w:color="000000"/>
        </w:rPr>
      </w:pPr>
      <w:r>
        <w:rPr/>
        <w:t>CLÁUSULA</w:t>
      </w:r>
      <w:r>
        <w:rPr>
          <w:spacing w:val="-8"/>
        </w:rPr>
        <w:t xml:space="preserve"> </w:t>
      </w:r>
      <w:r>
        <w:rPr/>
        <w:t>QUARTA</w:t>
      </w:r>
      <w:r>
        <w:rPr>
          <w:spacing w:val="-7"/>
        </w:rPr>
        <w:t xml:space="preserve"> </w:t>
      </w:r>
      <w:r>
        <w:rPr/>
        <w:t>–</w:t>
      </w:r>
      <w:r>
        <w:rPr>
          <w:spacing w:val="-7"/>
        </w:rPr>
        <w:t xml:space="preserve"> </w:t>
      </w:r>
      <w:r>
        <w:rPr/>
        <w:t>DA</w:t>
      </w:r>
      <w:r>
        <w:rPr>
          <w:spacing w:val="-7"/>
        </w:rPr>
        <w:t xml:space="preserve"> </w:t>
      </w:r>
      <w:r>
        <w:rPr/>
        <w:t>DOTAÇÃO</w:t>
      </w:r>
      <w:r>
        <w:rPr>
          <w:spacing w:val="-6"/>
        </w:rPr>
        <w:t xml:space="preserve"> </w:t>
      </w:r>
      <w:r>
        <w:rPr/>
        <w:t>ORÇAMENTÁRIA</w:t>
      </w:r>
    </w:p>
    <w:p>
      <w:pPr>
        <w:pStyle w:val="Corpodetexto"/>
        <w:spacing w:before="12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1"/>
          <w:numId w:val="1"/>
        </w:numPr>
        <w:tabs>
          <w:tab w:val="left" w:pos="738" w:leader="none"/>
        </w:tabs>
        <w:spacing w:lineRule="auto" w:line="252" w:before="37" w:after="0"/>
        <w:ind w:left="1080" w:right="103" w:hanging="360"/>
        <w:jc w:val="both"/>
        <w:rPr>
          <w:sz w:val="20"/>
        </w:rPr>
      </w:pPr>
      <w:r>
        <w:rPr>
          <w:b/>
          <w:sz w:val="20"/>
        </w:rPr>
        <w:t xml:space="preserve">4.1 </w:t>
      </w:r>
      <w:r>
        <w:rPr>
          <w:sz w:val="20"/>
        </w:rPr>
        <w:t>As despesas para atender a esta licitação correrão à conta de recursos financeiros provenientes da</w:t>
      </w:r>
      <w:r>
        <w:rPr>
          <w:spacing w:val="1"/>
          <w:sz w:val="20"/>
        </w:rPr>
        <w:t xml:space="preserve"> </w:t>
      </w:r>
      <w:r>
        <w:rPr>
          <w:sz w:val="20"/>
        </w:rPr>
        <w:t>receita</w:t>
      </w:r>
      <w:r>
        <w:rPr>
          <w:spacing w:val="1"/>
          <w:sz w:val="20"/>
        </w:rPr>
        <w:t xml:space="preserve"> </w:t>
      </w:r>
      <w:r>
        <w:rPr>
          <w:sz w:val="20"/>
        </w:rPr>
        <w:t>própria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Arapiraca/AL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CODEVASF,</w:t>
      </w:r>
      <w:r>
        <w:rPr>
          <w:spacing w:val="1"/>
          <w:sz w:val="20"/>
        </w:rPr>
        <w:t xml:space="preserve"> </w:t>
      </w:r>
      <w:r>
        <w:rPr>
          <w:sz w:val="20"/>
        </w:rPr>
        <w:t>programadas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dotação</w:t>
      </w:r>
      <w:r>
        <w:rPr>
          <w:spacing w:val="1"/>
          <w:sz w:val="20"/>
        </w:rPr>
        <w:t xml:space="preserve"> </w:t>
      </w:r>
      <w:r>
        <w:rPr>
          <w:sz w:val="20"/>
        </w:rPr>
        <w:t>orçamentária</w:t>
      </w:r>
      <w:r>
        <w:rPr>
          <w:spacing w:val="1"/>
          <w:sz w:val="20"/>
        </w:rPr>
        <w:t xml:space="preserve"> </w:t>
      </w:r>
      <w:r>
        <w:rPr>
          <w:sz w:val="20"/>
        </w:rPr>
        <w:t>própria, prevista no</w:t>
      </w:r>
      <w:r>
        <w:rPr>
          <w:spacing w:val="1"/>
          <w:sz w:val="20"/>
        </w:rPr>
        <w:t xml:space="preserve"> </w:t>
      </w:r>
      <w:r>
        <w:rPr>
          <w:sz w:val="20"/>
        </w:rPr>
        <w:t>orçamento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órgão</w:t>
      </w:r>
      <w:r>
        <w:rPr>
          <w:spacing w:val="1"/>
          <w:sz w:val="20"/>
        </w:rPr>
        <w:t xml:space="preserve"> </w:t>
      </w:r>
      <w:r>
        <w:rPr>
          <w:sz w:val="20"/>
        </w:rPr>
        <w:t>para o corrente exercício, na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1"/>
          <w:sz w:val="20"/>
        </w:rPr>
        <w:t xml:space="preserve"> </w:t>
      </w:r>
      <w:r>
        <w:rPr>
          <w:sz w:val="20"/>
        </w:rPr>
        <w:t>abaixo:</w:t>
      </w:r>
    </w:p>
    <w:p>
      <w:pPr>
        <w:pStyle w:val="Corpodetexto"/>
        <w:ind w:left="670" w:hanging="0"/>
        <w:rPr/>
      </w:pPr>
      <w:r>
        <w:rPr>
          <w:b/>
        </w:rPr>
        <w:t>4.1.1.</w:t>
      </w:r>
      <w:r>
        <w:rPr>
          <w:b/>
          <w:spacing w:val="-3"/>
        </w:rPr>
        <w:t xml:space="preserve"> </w:t>
      </w:r>
      <w:r>
        <w:rPr/>
        <w:t>Programa</w:t>
      </w:r>
      <w:r>
        <w:rPr>
          <w:spacing w:val="-1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Trabalho:</w:t>
      </w:r>
      <w:r>
        <w:rPr>
          <w:spacing w:val="-2"/>
        </w:rPr>
        <w:t xml:space="preserve"> </w:t>
      </w:r>
      <w:r>
        <w:rPr>
          <w:rFonts w:cs="Palatino Linotype"/>
          <w:b/>
          <w:bCs/>
          <w:color w:val="000000"/>
          <w:spacing w:val="-2"/>
          <w:sz w:val="20"/>
          <w:lang w:eastAsia="en-US"/>
        </w:rPr>
        <w:t>13.13.15.695.3200.1078</w:t>
      </w:r>
      <w:r>
        <w:rPr/>
        <w:t>;</w:t>
      </w:r>
    </w:p>
    <w:p>
      <w:pPr>
        <w:pStyle w:val="Corpodetexto"/>
        <w:ind w:left="670" w:hanging="0"/>
        <w:rPr/>
      </w:pPr>
      <w:r>
        <w:rPr>
          <w:b/>
        </w:rPr>
        <w:t>4.1.2.</w:t>
      </w:r>
      <w:r>
        <w:rPr>
          <w:b/>
          <w:spacing w:val="-2"/>
        </w:rPr>
        <w:t xml:space="preserve"> </w:t>
      </w:r>
      <w:r>
        <w:rPr/>
        <w:t>Elemento</w:t>
      </w:r>
      <w:r>
        <w:rPr>
          <w:spacing w:val="-1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 xml:space="preserve">Despesa: </w:t>
      </w:r>
      <w:r>
        <w:rPr>
          <w:rFonts w:eastAsia="Times New Roman" w:cs="Palatino Linotype"/>
          <w:b/>
          <w:color w:val="000000"/>
          <w:spacing w:val="3"/>
          <w:sz w:val="20"/>
          <w:szCs w:val="24"/>
          <w:lang w:val="pt-BR" w:eastAsia="en-US" w:bidi="ar-SA"/>
        </w:rPr>
        <w:t>4.4.9.0.51.0010  e  4.4.9.0.51.2100</w:t>
      </w:r>
      <w:r>
        <w:rPr/>
        <w:t>.</w:t>
      </w:r>
    </w:p>
    <w:p>
      <w:pPr>
        <w:pStyle w:val="ListParagraph"/>
        <w:numPr>
          <w:ilvl w:val="1"/>
          <w:numId w:val="1"/>
        </w:numPr>
        <w:tabs>
          <w:tab w:val="left" w:pos="738" w:leader="none"/>
        </w:tabs>
        <w:spacing w:lineRule="auto" w:line="252"/>
        <w:ind w:left="1080" w:right="108" w:hanging="360"/>
        <w:jc w:val="both"/>
        <w:rPr>
          <w:b/>
          <w:b/>
          <w:sz w:val="20"/>
        </w:rPr>
      </w:pPr>
      <w:r>
        <w:rPr>
          <w:b/>
          <w:sz w:val="20"/>
        </w:rPr>
      </w:r>
    </w:p>
    <w:p>
      <w:pPr>
        <w:pStyle w:val="ListParagraph"/>
        <w:numPr>
          <w:ilvl w:val="1"/>
          <w:numId w:val="1"/>
        </w:numPr>
        <w:tabs>
          <w:tab w:val="left" w:pos="738" w:leader="none"/>
        </w:tabs>
        <w:spacing w:lineRule="auto" w:line="252"/>
        <w:ind w:left="1080" w:right="108" w:hanging="360"/>
        <w:jc w:val="both"/>
        <w:rPr/>
      </w:pPr>
      <w:r>
        <w:rPr>
          <w:b/>
          <w:sz w:val="20"/>
        </w:rPr>
        <w:t xml:space="preserve">4.2 </w:t>
      </w:r>
      <w:r>
        <w:rPr>
          <w:sz w:val="20"/>
          <w:szCs w:val="20"/>
        </w:rPr>
        <w:t>A reserva orçamentária poderá ser parcial em virtude do que dispõe o art. 57, Inciso I da Lei nº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8.666/93,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uma</w:t>
      </w:r>
      <w:r>
        <w:rPr>
          <w:spacing w:val="4"/>
          <w:sz w:val="20"/>
          <w:szCs w:val="20"/>
        </w:rPr>
        <w:t xml:space="preserve"> </w:t>
      </w:r>
      <w:r>
        <w:rPr>
          <w:sz w:val="20"/>
          <w:szCs w:val="20"/>
        </w:rPr>
        <w:t>vez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que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o Projeto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está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contemplado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nas</w:t>
      </w:r>
      <w:r>
        <w:rPr>
          <w:spacing w:val="4"/>
          <w:sz w:val="20"/>
          <w:szCs w:val="20"/>
        </w:rPr>
        <w:t xml:space="preserve"> </w:t>
      </w:r>
      <w:r>
        <w:rPr>
          <w:sz w:val="20"/>
          <w:szCs w:val="20"/>
        </w:rPr>
        <w:t>metas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estabelecidas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no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Plano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Plurianual,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para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o celebrado com vigência superior ao Crédito Orçamentário, configurando-se a exceção prevista no art.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57, I, citado, (TCU Decisão nº 298/1999, Plenário, Relator Ministro Adhemar Paladini Ghisi, Dou. De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21.06.1999), podendo o empenho da despesa correr parcialmente à conta da Lei Orçamentário de 20XX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parcelas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remanescentes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no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exercício de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20XX e/ou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subsequentes.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left" w:pos="304" w:leader="none"/>
        </w:tabs>
        <w:rPr>
          <w:u w:val="none" w:color="000000"/>
        </w:rPr>
      </w:pPr>
      <w:r>
        <w:rPr/>
        <w:t>CLÁUSULA</w:t>
      </w:r>
      <w:r>
        <w:rPr>
          <w:spacing w:val="-8"/>
        </w:rPr>
        <w:t xml:space="preserve"> </w:t>
      </w:r>
      <w:r>
        <w:rPr/>
        <w:t>QUINTA</w:t>
      </w:r>
      <w:r>
        <w:rPr>
          <w:spacing w:val="-8"/>
        </w:rPr>
        <w:t xml:space="preserve"> </w:t>
      </w:r>
      <w:r>
        <w:rPr/>
        <w:t>–</w:t>
      </w:r>
      <w:r>
        <w:rPr>
          <w:spacing w:val="-7"/>
        </w:rPr>
        <w:t xml:space="preserve"> </w:t>
      </w:r>
      <w:r>
        <w:rPr/>
        <w:t>DO</w:t>
      </w:r>
      <w:r>
        <w:rPr>
          <w:spacing w:val="-7"/>
        </w:rPr>
        <w:t xml:space="preserve"> </w:t>
      </w:r>
      <w:r>
        <w:rPr/>
        <w:t>PAGAMENTO</w:t>
      </w:r>
    </w:p>
    <w:p>
      <w:pPr>
        <w:pStyle w:val="Corpodetexto"/>
        <w:spacing w:before="12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1"/>
          <w:numId w:val="1"/>
        </w:numPr>
        <w:tabs>
          <w:tab w:val="left" w:pos="738" w:leader="none"/>
        </w:tabs>
        <w:spacing w:lineRule="auto" w:line="252" w:before="37" w:after="0"/>
        <w:ind w:left="1080" w:right="115" w:hanging="360"/>
        <w:jc w:val="both"/>
        <w:rPr>
          <w:sz w:val="20"/>
        </w:rPr>
      </w:pPr>
      <w:r>
        <w:rPr>
          <w:b/>
          <w:sz w:val="20"/>
        </w:rPr>
        <w:t xml:space="preserve">5.1 </w:t>
      </w:r>
      <w:r>
        <w:rPr>
          <w:sz w:val="20"/>
        </w:rPr>
        <w:t>O</w:t>
      </w:r>
      <w:r>
        <w:rPr>
          <w:spacing w:val="35"/>
          <w:sz w:val="20"/>
        </w:rPr>
        <w:t xml:space="preserve"> </w:t>
      </w:r>
      <w:r>
        <w:rPr>
          <w:sz w:val="20"/>
        </w:rPr>
        <w:t>prazo</w:t>
      </w:r>
      <w:r>
        <w:rPr>
          <w:spacing w:val="35"/>
          <w:sz w:val="20"/>
        </w:rPr>
        <w:t xml:space="preserve"> </w:t>
      </w:r>
      <w:r>
        <w:rPr>
          <w:sz w:val="20"/>
        </w:rPr>
        <w:t>para</w:t>
      </w:r>
      <w:r>
        <w:rPr>
          <w:spacing w:val="35"/>
          <w:sz w:val="20"/>
        </w:rPr>
        <w:t xml:space="preserve"> </w:t>
      </w:r>
      <w:r>
        <w:rPr>
          <w:sz w:val="20"/>
        </w:rPr>
        <w:t>pagamento</w:t>
      </w:r>
      <w:r>
        <w:rPr>
          <w:spacing w:val="37"/>
          <w:sz w:val="20"/>
        </w:rPr>
        <w:t xml:space="preserve"> </w:t>
      </w:r>
      <w:r>
        <w:rPr>
          <w:sz w:val="20"/>
        </w:rPr>
        <w:t>à</w:t>
      </w:r>
      <w:r>
        <w:rPr>
          <w:spacing w:val="35"/>
          <w:sz w:val="20"/>
        </w:rPr>
        <w:t xml:space="preserve"> </w:t>
      </w:r>
      <w:r>
        <w:rPr>
          <w:sz w:val="20"/>
        </w:rPr>
        <w:t>CONTRATADA</w:t>
      </w:r>
      <w:r>
        <w:rPr>
          <w:spacing w:val="37"/>
          <w:sz w:val="20"/>
        </w:rPr>
        <w:t xml:space="preserve"> </w:t>
      </w:r>
      <w:r>
        <w:rPr>
          <w:sz w:val="20"/>
        </w:rPr>
        <w:t>e</w:t>
      </w:r>
      <w:r>
        <w:rPr>
          <w:spacing w:val="35"/>
          <w:sz w:val="20"/>
        </w:rPr>
        <w:t xml:space="preserve"> </w:t>
      </w:r>
      <w:r>
        <w:rPr>
          <w:sz w:val="20"/>
        </w:rPr>
        <w:t>demais</w:t>
      </w:r>
      <w:r>
        <w:rPr>
          <w:spacing w:val="3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35"/>
          <w:sz w:val="20"/>
        </w:rPr>
        <w:t xml:space="preserve"> </w:t>
      </w:r>
      <w:r>
        <w:rPr>
          <w:sz w:val="20"/>
        </w:rPr>
        <w:t>a</w:t>
      </w:r>
      <w:r>
        <w:rPr>
          <w:spacing w:val="36"/>
          <w:sz w:val="20"/>
        </w:rPr>
        <w:t xml:space="preserve"> </w:t>
      </w:r>
      <w:r>
        <w:rPr>
          <w:sz w:val="20"/>
        </w:rPr>
        <w:t>ele</w:t>
      </w:r>
      <w:r>
        <w:rPr>
          <w:spacing w:val="35"/>
          <w:sz w:val="20"/>
        </w:rPr>
        <w:t xml:space="preserve"> </w:t>
      </w:r>
      <w:r>
        <w:rPr>
          <w:sz w:val="20"/>
        </w:rPr>
        <w:t>referentes</w:t>
      </w:r>
      <w:r>
        <w:rPr>
          <w:spacing w:val="36"/>
          <w:sz w:val="20"/>
        </w:rPr>
        <w:t xml:space="preserve"> </w:t>
      </w:r>
      <w:r>
        <w:rPr>
          <w:sz w:val="20"/>
        </w:rPr>
        <w:t>encontram-se</w:t>
      </w:r>
      <w:r>
        <w:rPr>
          <w:spacing w:val="-47"/>
          <w:sz w:val="20"/>
        </w:rPr>
        <w:t xml:space="preserve"> </w:t>
      </w:r>
      <w:r>
        <w:rPr>
          <w:sz w:val="20"/>
        </w:rPr>
        <w:t>definidos</w:t>
      </w:r>
      <w:r>
        <w:rPr>
          <w:spacing w:val="-2"/>
          <w:sz w:val="20"/>
        </w:rPr>
        <w:t xml:space="preserve"> </w:t>
      </w:r>
      <w:r>
        <w:rPr>
          <w:sz w:val="20"/>
        </w:rPr>
        <w:t>no Edital.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left" w:pos="304" w:leader="none"/>
        </w:tabs>
        <w:rPr>
          <w:u w:val="none" w:color="000000"/>
        </w:rPr>
      </w:pPr>
      <w:r>
        <w:rPr/>
        <w:t>CLÁUSULA</w:t>
      </w:r>
      <w:r>
        <w:rPr>
          <w:spacing w:val="-5"/>
        </w:rPr>
        <w:t xml:space="preserve"> </w:t>
      </w:r>
      <w:r>
        <w:rPr/>
        <w:t>SEXTA</w:t>
      </w:r>
      <w:r>
        <w:rPr>
          <w:spacing w:val="-4"/>
        </w:rPr>
        <w:t xml:space="preserve"> </w:t>
      </w:r>
      <w:r>
        <w:rPr/>
        <w:t>–</w:t>
      </w:r>
      <w:r>
        <w:rPr>
          <w:spacing w:val="-5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GARANTIA</w:t>
      </w:r>
      <w:r>
        <w:rPr>
          <w:spacing w:val="-5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EXECUÇÃO</w:t>
      </w:r>
    </w:p>
    <w:p>
      <w:pPr>
        <w:pStyle w:val="Corpodetexto"/>
        <w:spacing w:before="9" w:after="0"/>
        <w:rPr>
          <w:b/>
          <w:b/>
          <w:sz w:val="22"/>
        </w:rPr>
      </w:pPr>
      <w:r>
        <w:rPr>
          <w:b/>
          <w:sz w:val="22"/>
        </w:rPr>
      </w:r>
    </w:p>
    <w:p>
      <w:pPr>
        <w:pStyle w:val="ListParagraph"/>
        <w:widowControl/>
        <w:numPr>
          <w:ilvl w:val="1"/>
          <w:numId w:val="1"/>
        </w:numPr>
        <w:tabs>
          <w:tab w:val="left" w:pos="738" w:leader="none"/>
          <w:tab w:val="left" w:pos="6615" w:leader="none"/>
          <w:tab w:val="left" w:pos="9332" w:leader="none"/>
        </w:tabs>
        <w:bidi w:val="0"/>
        <w:spacing w:lineRule="auto" w:line="252" w:before="69" w:after="0"/>
        <w:ind w:left="397" w:right="113" w:hanging="0"/>
        <w:jc w:val="both"/>
        <w:rPr/>
      </w:pPr>
      <w:r>
        <w:rPr>
          <w:b/>
          <w:sz w:val="20"/>
        </w:rPr>
        <w:t xml:space="preserve">6.1 </w:t>
      </w:r>
      <w:r>
        <w:rPr>
          <w:sz w:val="20"/>
        </w:rPr>
        <w:t>A</w:t>
      </w:r>
      <w:r>
        <w:rPr>
          <w:spacing w:val="39"/>
          <w:sz w:val="20"/>
        </w:rPr>
        <w:t xml:space="preserve"> </w:t>
      </w:r>
      <w:r>
        <w:rPr>
          <w:sz w:val="20"/>
        </w:rPr>
        <w:t>CONTRATADA</w:t>
      </w:r>
      <w:r>
        <w:rPr>
          <w:spacing w:val="40"/>
          <w:sz w:val="20"/>
        </w:rPr>
        <w:t xml:space="preserve"> </w:t>
      </w:r>
      <w:r>
        <w:rPr>
          <w:sz w:val="20"/>
        </w:rPr>
        <w:t>prestará</w:t>
      </w:r>
      <w:r>
        <w:rPr>
          <w:spacing w:val="37"/>
          <w:sz w:val="20"/>
        </w:rPr>
        <w:t xml:space="preserve"> </w:t>
      </w:r>
      <w:r>
        <w:rPr>
          <w:sz w:val="20"/>
        </w:rPr>
        <w:t>garantia</w:t>
      </w:r>
      <w:r>
        <w:rPr>
          <w:spacing w:val="39"/>
          <w:sz w:val="20"/>
        </w:rPr>
        <w:t xml:space="preserve"> </w:t>
      </w:r>
      <w:r>
        <w:rPr>
          <w:sz w:val="20"/>
        </w:rPr>
        <w:t>no</w:t>
      </w:r>
      <w:r>
        <w:rPr>
          <w:spacing w:val="38"/>
          <w:sz w:val="20"/>
        </w:rPr>
        <w:t xml:space="preserve"> </w:t>
      </w:r>
      <w:r>
        <w:rPr>
          <w:sz w:val="20"/>
        </w:rPr>
        <w:t>valor</w:t>
      </w:r>
      <w:r>
        <w:rPr>
          <w:spacing w:val="39"/>
          <w:sz w:val="20"/>
        </w:rPr>
        <w:t xml:space="preserve"> </w:t>
      </w:r>
      <w:r>
        <w:rPr>
          <w:sz w:val="20"/>
        </w:rPr>
        <w:t>de</w:t>
      </w:r>
      <w:r>
        <w:rPr>
          <w:spacing w:val="37"/>
          <w:sz w:val="20"/>
        </w:rPr>
        <w:t xml:space="preserve"> </w:t>
      </w:r>
      <w:r>
        <w:rPr>
          <w:sz w:val="20"/>
        </w:rPr>
        <w:t>R$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(</w:t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3"/>
          <w:sz w:val="20"/>
        </w:rPr>
        <w:t>),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correspondente a </w:t>
      </w:r>
      <w:r>
        <w:rPr>
          <w:sz w:val="20"/>
          <w:highlight w:val="yellow"/>
        </w:rPr>
        <w:t>5% (cinco por cento)</w:t>
      </w:r>
      <w:r>
        <w:rPr>
          <w:sz w:val="20"/>
        </w:rPr>
        <w:t xml:space="preserve"> de seu valor total, no prazo de 05 (cinco) dias, observadas 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2"/>
          <w:sz w:val="20"/>
        </w:rPr>
        <w:t xml:space="preserve"> </w:t>
      </w:r>
      <w:r>
        <w:rPr>
          <w:sz w:val="20"/>
        </w:rPr>
        <w:t>previstas</w:t>
      </w:r>
      <w:r>
        <w:rPr>
          <w:spacing w:val="-1"/>
          <w:sz w:val="20"/>
        </w:rPr>
        <w:t xml:space="preserve"> </w:t>
      </w:r>
      <w:r>
        <w:rPr>
          <w:sz w:val="20"/>
        </w:rPr>
        <w:t>no Edital.</w:t>
      </w:r>
    </w:p>
    <w:p>
      <w:pPr>
        <w:pStyle w:val="ListParagraph"/>
        <w:numPr>
          <w:ilvl w:val="1"/>
          <w:numId w:val="1"/>
        </w:numPr>
        <w:tabs>
          <w:tab w:val="left" w:pos="738" w:leader="none"/>
        </w:tabs>
        <w:ind w:left="738" w:hanging="360"/>
        <w:jc w:val="both"/>
        <w:rPr/>
      </w:pPr>
      <w:r>
        <w:rPr>
          <w:b/>
          <w:sz w:val="20"/>
        </w:rPr>
        <w:t xml:space="preserve">6.2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regime</w:t>
      </w:r>
      <w:r>
        <w:rPr>
          <w:spacing w:val="-4"/>
          <w:sz w:val="20"/>
        </w:rPr>
        <w:t xml:space="preserve"> </w:t>
      </w:r>
      <w:r>
        <w:rPr>
          <w:sz w:val="20"/>
        </w:rPr>
        <w:t>jurídico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3"/>
          <w:sz w:val="20"/>
        </w:rPr>
        <w:t xml:space="preserve"> </w:t>
      </w:r>
      <w:r>
        <w:rPr>
          <w:sz w:val="20"/>
        </w:rPr>
        <w:t>é</w:t>
      </w:r>
      <w:r>
        <w:rPr>
          <w:spacing w:val="-3"/>
          <w:sz w:val="20"/>
        </w:rPr>
        <w:t xml:space="preserve"> </w:t>
      </w:r>
      <w:r>
        <w:rPr>
          <w:sz w:val="20"/>
        </w:rPr>
        <w:t>aquele</w:t>
      </w:r>
      <w:r>
        <w:rPr>
          <w:spacing w:val="-3"/>
          <w:sz w:val="20"/>
        </w:rPr>
        <w:t xml:space="preserve"> </w:t>
      </w:r>
      <w:r>
        <w:rPr>
          <w:sz w:val="20"/>
        </w:rPr>
        <w:t>previsto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3"/>
          <w:sz w:val="20"/>
        </w:rPr>
        <w:t xml:space="preserve"> </w:t>
      </w:r>
      <w:r>
        <w:rPr>
          <w:sz w:val="20"/>
        </w:rPr>
        <w:t>convocatório.</w:t>
      </w:r>
    </w:p>
    <w:p>
      <w:pPr>
        <w:pStyle w:val="Corpodetexto"/>
        <w:spacing w:before="10" w:after="0"/>
        <w:rPr>
          <w:sz w:val="27"/>
        </w:rPr>
      </w:pPr>
      <w:r>
        <w:rPr>
          <w:sz w:val="27"/>
        </w:rPr>
      </w:r>
    </w:p>
    <w:p>
      <w:pPr>
        <w:pStyle w:val="Ttulo1"/>
        <w:numPr>
          <w:ilvl w:val="0"/>
          <w:numId w:val="1"/>
        </w:numPr>
        <w:tabs>
          <w:tab w:val="left" w:pos="304" w:leader="none"/>
        </w:tabs>
        <w:rPr>
          <w:u w:val="none" w:color="000000"/>
        </w:rPr>
      </w:pPr>
      <w:r>
        <w:rPr/>
        <w:t>CLÁUSULA</w:t>
      </w:r>
      <w:r>
        <w:rPr>
          <w:spacing w:val="-3"/>
        </w:rPr>
        <w:t xml:space="preserve"> </w:t>
      </w:r>
      <w:r>
        <w:rPr/>
        <w:t>SÉTIMA</w:t>
      </w:r>
      <w:r>
        <w:rPr>
          <w:spacing w:val="-3"/>
        </w:rPr>
        <w:t xml:space="preserve"> </w:t>
      </w:r>
      <w:r>
        <w:rPr/>
        <w:t>–</w:t>
      </w:r>
      <w:r>
        <w:rPr>
          <w:spacing w:val="-2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CONTROLE</w:t>
      </w:r>
      <w:r>
        <w:rPr>
          <w:spacing w:val="-2"/>
        </w:rPr>
        <w:t xml:space="preserve"> </w:t>
      </w:r>
      <w:r>
        <w:rPr/>
        <w:t>E</w:t>
      </w:r>
      <w:r>
        <w:rPr>
          <w:spacing w:val="-5"/>
        </w:rPr>
        <w:t xml:space="preserve"> </w:t>
      </w:r>
      <w:r>
        <w:rPr/>
        <w:t>DA</w:t>
      </w:r>
      <w:r>
        <w:rPr>
          <w:spacing w:val="-2"/>
        </w:rPr>
        <w:t xml:space="preserve"> </w:t>
      </w:r>
      <w:r>
        <w:rPr/>
        <w:t>FISCALIZAÇÃO</w:t>
      </w:r>
      <w:r>
        <w:rPr>
          <w:spacing w:val="-4"/>
        </w:rPr>
        <w:t xml:space="preserve"> </w:t>
      </w:r>
      <w:r>
        <w:rPr/>
        <w:t>DA</w:t>
      </w:r>
      <w:r>
        <w:rPr>
          <w:spacing w:val="-2"/>
        </w:rPr>
        <w:t xml:space="preserve"> </w:t>
      </w:r>
      <w:r>
        <w:rPr/>
        <w:t>EXECUÇÃO</w:t>
      </w:r>
    </w:p>
    <w:p>
      <w:pPr>
        <w:pStyle w:val="Corpodetexto"/>
        <w:spacing w:before="12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widowControl/>
        <w:numPr>
          <w:ilvl w:val="1"/>
          <w:numId w:val="1"/>
        </w:numPr>
        <w:tabs>
          <w:tab w:val="left" w:pos="738" w:leader="none"/>
        </w:tabs>
        <w:bidi w:val="0"/>
        <w:spacing w:lineRule="auto" w:line="252" w:before="36" w:after="0"/>
        <w:ind w:left="1077" w:right="113" w:hanging="680"/>
        <w:jc w:val="left"/>
        <w:rPr/>
      </w:pPr>
      <w:r>
        <w:rPr>
          <w:b/>
          <w:sz w:val="20"/>
        </w:rPr>
        <w:t xml:space="preserve">7.1 </w:t>
      </w:r>
      <w:r>
        <w:rPr>
          <w:sz w:val="20"/>
        </w:rPr>
        <w:t>A</w:t>
      </w:r>
      <w:r>
        <w:rPr>
          <w:spacing w:val="39"/>
          <w:sz w:val="20"/>
        </w:rPr>
        <w:t xml:space="preserve"> </w:t>
      </w:r>
      <w:r>
        <w:rPr>
          <w:sz w:val="20"/>
        </w:rPr>
        <w:t>disciplina</w:t>
      </w:r>
      <w:r>
        <w:rPr>
          <w:spacing w:val="40"/>
          <w:sz w:val="20"/>
        </w:rPr>
        <w:t xml:space="preserve"> </w:t>
      </w:r>
      <w:r>
        <w:rPr>
          <w:sz w:val="20"/>
        </w:rPr>
        <w:t>inerente</w:t>
      </w:r>
      <w:r>
        <w:rPr>
          <w:spacing w:val="38"/>
          <w:sz w:val="20"/>
        </w:rPr>
        <w:t xml:space="preserve"> </w:t>
      </w:r>
      <w:r>
        <w:rPr>
          <w:sz w:val="20"/>
        </w:rPr>
        <w:t>ao</w:t>
      </w:r>
      <w:r>
        <w:rPr>
          <w:spacing w:val="39"/>
          <w:sz w:val="20"/>
        </w:rPr>
        <w:t xml:space="preserve"> </w:t>
      </w:r>
      <w:r>
        <w:rPr>
          <w:sz w:val="20"/>
        </w:rPr>
        <w:t>controle</w:t>
      </w:r>
      <w:r>
        <w:rPr>
          <w:spacing w:val="38"/>
          <w:sz w:val="20"/>
        </w:rPr>
        <w:t xml:space="preserve"> </w:t>
      </w:r>
      <w:r>
        <w:rPr>
          <w:sz w:val="20"/>
        </w:rPr>
        <w:t>e</w:t>
      </w:r>
      <w:r>
        <w:rPr>
          <w:spacing w:val="38"/>
          <w:sz w:val="20"/>
        </w:rPr>
        <w:t xml:space="preserve"> </w:t>
      </w:r>
      <w:r>
        <w:rPr>
          <w:sz w:val="20"/>
        </w:rPr>
        <w:t>à</w:t>
      </w:r>
      <w:r>
        <w:rPr>
          <w:spacing w:val="38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39"/>
          <w:sz w:val="20"/>
        </w:rPr>
        <w:t xml:space="preserve"> </w:t>
      </w:r>
      <w:r>
        <w:rPr>
          <w:sz w:val="20"/>
        </w:rPr>
        <w:t>da</w:t>
      </w:r>
      <w:r>
        <w:rPr>
          <w:spacing w:val="38"/>
          <w:sz w:val="20"/>
        </w:rPr>
        <w:t xml:space="preserve"> </w:t>
      </w:r>
      <w:r>
        <w:rPr>
          <w:sz w:val="20"/>
        </w:rPr>
        <w:t>execução</w:t>
      </w:r>
      <w:r>
        <w:rPr>
          <w:spacing w:val="39"/>
          <w:sz w:val="20"/>
        </w:rPr>
        <w:t xml:space="preserve"> </w:t>
      </w:r>
      <w:r>
        <w:rPr>
          <w:sz w:val="20"/>
        </w:rPr>
        <w:t>contratual</w:t>
      </w:r>
      <w:r>
        <w:rPr>
          <w:spacing w:val="38"/>
          <w:sz w:val="20"/>
        </w:rPr>
        <w:t xml:space="preserve"> </w:t>
      </w:r>
      <w:r>
        <w:rPr>
          <w:sz w:val="20"/>
        </w:rPr>
        <w:t>é</w:t>
      </w:r>
      <w:r>
        <w:rPr>
          <w:spacing w:val="38"/>
          <w:sz w:val="20"/>
        </w:rPr>
        <w:t xml:space="preserve"> </w:t>
      </w:r>
      <w:r>
        <w:rPr>
          <w:sz w:val="20"/>
        </w:rPr>
        <w:t>aquela</w:t>
      </w:r>
      <w:r>
        <w:rPr>
          <w:spacing w:val="38"/>
          <w:sz w:val="20"/>
        </w:rPr>
        <w:t xml:space="preserve"> </w:t>
      </w:r>
      <w:r>
        <w:rPr>
          <w:sz w:val="20"/>
        </w:rPr>
        <w:t>prevista</w:t>
      </w:r>
      <w:r>
        <w:rPr>
          <w:spacing w:val="38"/>
          <w:sz w:val="20"/>
        </w:rPr>
        <w:t xml:space="preserve"> </w:t>
      </w:r>
      <w:r>
        <w:rPr>
          <w:sz w:val="20"/>
        </w:rPr>
        <w:t xml:space="preserve">no </w:t>
      </w:r>
      <w:r>
        <w:rPr>
          <w:spacing w:val="-47"/>
          <w:sz w:val="20"/>
        </w:rPr>
        <w:t xml:space="preserve"> </w:t>
      </w:r>
      <w:r>
        <w:rPr>
          <w:sz w:val="20"/>
        </w:rPr>
        <w:t>Projeto</w:t>
      </w:r>
      <w:r>
        <w:rPr>
          <w:spacing w:val="-1"/>
          <w:sz w:val="20"/>
        </w:rPr>
        <w:t xml:space="preserve"> </w:t>
      </w:r>
      <w:r>
        <w:rPr>
          <w:sz w:val="20"/>
        </w:rPr>
        <w:t>Básico, anexo do Edital.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left" w:pos="304" w:leader="none"/>
        </w:tabs>
        <w:rPr>
          <w:u w:val="none" w:color="000000"/>
        </w:rPr>
      </w:pPr>
      <w:r>
        <w:rPr>
          <w:spacing w:val="-1"/>
        </w:rPr>
        <w:t>CLÁUSULA</w:t>
      </w:r>
      <w:r>
        <w:rPr>
          <w:spacing w:val="-11"/>
        </w:rPr>
        <w:t xml:space="preserve"> </w:t>
      </w:r>
      <w:r>
        <w:rPr>
          <w:spacing w:val="-1"/>
        </w:rPr>
        <w:t>OITAVA</w:t>
      </w:r>
      <w:r>
        <w:rPr>
          <w:spacing w:val="-9"/>
        </w:rPr>
        <w:t xml:space="preserve"> </w:t>
      </w:r>
      <w:r>
        <w:rPr>
          <w:spacing w:val="-1"/>
        </w:rPr>
        <w:t>–</w:t>
      </w:r>
      <w:r>
        <w:rPr>
          <w:spacing w:val="-11"/>
        </w:rPr>
        <w:t xml:space="preserve"> </w:t>
      </w:r>
      <w:r>
        <w:rPr>
          <w:spacing w:val="-1"/>
        </w:rPr>
        <w:t>DAS</w:t>
      </w:r>
      <w:r>
        <w:rPr>
          <w:spacing w:val="-10"/>
        </w:rPr>
        <w:t xml:space="preserve"> </w:t>
      </w:r>
      <w:r>
        <w:rPr>
          <w:spacing w:val="-1"/>
        </w:rPr>
        <w:t>OBRIGAÇÕES</w:t>
      </w:r>
      <w:r>
        <w:rPr>
          <w:spacing w:val="-10"/>
        </w:rPr>
        <w:t xml:space="preserve"> </w:t>
      </w:r>
      <w:r>
        <w:rPr/>
        <w:t>DA</w:t>
      </w:r>
      <w:r>
        <w:rPr>
          <w:spacing w:val="-11"/>
        </w:rPr>
        <w:t xml:space="preserve"> </w:t>
      </w:r>
      <w:r>
        <w:rPr/>
        <w:t>CONTRATANTE</w:t>
      </w:r>
      <w:r>
        <w:rPr>
          <w:spacing w:val="-11"/>
        </w:rPr>
        <w:t xml:space="preserve"> </w:t>
      </w:r>
      <w:r>
        <w:rPr/>
        <w:t>E</w:t>
      </w:r>
      <w:r>
        <w:rPr>
          <w:spacing w:val="-10"/>
        </w:rPr>
        <w:t xml:space="preserve"> </w:t>
      </w:r>
      <w:r>
        <w:rPr/>
        <w:t>DA</w:t>
      </w:r>
      <w:r>
        <w:rPr>
          <w:spacing w:val="-11"/>
        </w:rPr>
        <w:t xml:space="preserve"> </w:t>
      </w:r>
      <w:r>
        <w:rPr/>
        <w:t>CONTRATADA</w:t>
      </w:r>
    </w:p>
    <w:p>
      <w:pPr>
        <w:pStyle w:val="Corpodetexto"/>
        <w:rPr>
          <w:b/>
          <w:b/>
          <w:sz w:val="25"/>
        </w:rPr>
      </w:pPr>
      <w:r>
        <w:rPr>
          <w:b/>
          <w:sz w:val="25"/>
        </w:rPr>
      </w:r>
    </w:p>
    <w:p>
      <w:pPr>
        <w:pStyle w:val="ListParagraph"/>
        <w:widowControl/>
        <w:numPr>
          <w:ilvl w:val="1"/>
          <w:numId w:val="1"/>
        </w:numPr>
        <w:tabs>
          <w:tab w:val="left" w:pos="738" w:leader="none"/>
        </w:tabs>
        <w:bidi w:val="0"/>
        <w:spacing w:lineRule="auto" w:line="252" w:before="37" w:after="0"/>
        <w:ind w:left="1077" w:right="113" w:hanging="680"/>
        <w:jc w:val="left"/>
        <w:rPr/>
      </w:pPr>
      <w:r>
        <w:rPr>
          <w:b/>
          <w:sz w:val="20"/>
        </w:rPr>
        <w:t xml:space="preserve">8.1 </w:t>
      </w:r>
      <w:r>
        <w:rPr>
          <w:sz w:val="20"/>
        </w:rPr>
        <w:t>As</w:t>
      </w:r>
      <w:r>
        <w:rPr>
          <w:spacing w:val="6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8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CONTRATANTE</w:t>
      </w:r>
      <w:r>
        <w:rPr>
          <w:spacing w:val="8"/>
          <w:sz w:val="20"/>
        </w:rPr>
        <w:t xml:space="preserve"> </w:t>
      </w:r>
      <w:r>
        <w:rPr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z w:val="20"/>
        </w:rPr>
        <w:t>da</w:t>
      </w:r>
      <w:r>
        <w:rPr>
          <w:spacing w:val="8"/>
          <w:sz w:val="20"/>
        </w:rPr>
        <w:t xml:space="preserve"> </w:t>
      </w:r>
      <w:r>
        <w:rPr>
          <w:sz w:val="20"/>
        </w:rPr>
        <w:t>CONTRATADA</w:t>
      </w:r>
      <w:r>
        <w:rPr>
          <w:spacing w:val="7"/>
          <w:sz w:val="20"/>
        </w:rPr>
        <w:t xml:space="preserve"> </w:t>
      </w:r>
      <w:r>
        <w:rPr>
          <w:sz w:val="20"/>
        </w:rPr>
        <w:t>são</w:t>
      </w:r>
      <w:r>
        <w:rPr>
          <w:spacing w:val="9"/>
          <w:sz w:val="20"/>
        </w:rPr>
        <w:t xml:space="preserve"> </w:t>
      </w:r>
      <w:r>
        <w:rPr>
          <w:sz w:val="20"/>
        </w:rPr>
        <w:t>aquelas</w:t>
      </w:r>
      <w:r>
        <w:rPr>
          <w:spacing w:val="8"/>
          <w:sz w:val="20"/>
        </w:rPr>
        <w:t xml:space="preserve"> </w:t>
      </w:r>
      <w:r>
        <w:rPr>
          <w:sz w:val="20"/>
        </w:rPr>
        <w:t>previstas</w:t>
      </w:r>
      <w:r>
        <w:rPr>
          <w:spacing w:val="7"/>
          <w:sz w:val="20"/>
        </w:rPr>
        <w:t xml:space="preserve"> </w:t>
      </w:r>
      <w:r>
        <w:rPr>
          <w:sz w:val="20"/>
        </w:rPr>
        <w:t>no</w:t>
      </w:r>
      <w:r>
        <w:rPr>
          <w:spacing w:val="7"/>
          <w:sz w:val="20"/>
        </w:rPr>
        <w:t xml:space="preserve"> </w:t>
      </w:r>
      <w:r>
        <w:rPr>
          <w:sz w:val="20"/>
        </w:rPr>
        <w:t>Projeto</w:t>
      </w:r>
      <w:r>
        <w:rPr>
          <w:spacing w:val="9"/>
          <w:sz w:val="20"/>
        </w:rPr>
        <w:t xml:space="preserve"> </w:t>
      </w:r>
      <w:r>
        <w:rPr>
          <w:sz w:val="20"/>
        </w:rPr>
        <w:t xml:space="preserve">Básico, </w:t>
      </w:r>
      <w:r>
        <w:rPr>
          <w:spacing w:val="-47"/>
          <w:sz w:val="20"/>
        </w:rPr>
        <w:t xml:space="preserve"> </w:t>
      </w:r>
      <w:r>
        <w:rPr>
          <w:sz w:val="20"/>
        </w:rPr>
        <w:t>anexo</w:t>
      </w:r>
      <w:r>
        <w:rPr>
          <w:spacing w:val="-1"/>
          <w:sz w:val="20"/>
        </w:rPr>
        <w:t xml:space="preserve"> </w:t>
      </w:r>
      <w:r>
        <w:rPr>
          <w:sz w:val="20"/>
        </w:rPr>
        <w:t>do Edital.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left" w:pos="304" w:leader="none"/>
        </w:tabs>
        <w:rPr>
          <w:u w:val="none" w:color="000000"/>
        </w:rPr>
      </w:pPr>
      <w:r>
        <w:rPr/>
        <w:t>CLÁUSULA</w:t>
      </w:r>
      <w:r>
        <w:rPr>
          <w:spacing w:val="-8"/>
        </w:rPr>
        <w:t xml:space="preserve"> </w:t>
      </w:r>
      <w:r>
        <w:rPr/>
        <w:t>NONA</w:t>
      </w:r>
      <w:r>
        <w:rPr>
          <w:spacing w:val="-7"/>
        </w:rPr>
        <w:t xml:space="preserve"> </w:t>
      </w:r>
      <w:r>
        <w:rPr/>
        <w:t>–</w:t>
      </w:r>
      <w:r>
        <w:rPr>
          <w:spacing w:val="-8"/>
        </w:rPr>
        <w:t xml:space="preserve"> </w:t>
      </w:r>
      <w:r>
        <w:rPr/>
        <w:t>DA</w:t>
      </w:r>
      <w:r>
        <w:rPr>
          <w:spacing w:val="-8"/>
        </w:rPr>
        <w:t xml:space="preserve"> </w:t>
      </w:r>
      <w:r>
        <w:rPr/>
        <w:t>SUBCONTRATAÇÃO</w:t>
      </w:r>
    </w:p>
    <w:p>
      <w:pPr>
        <w:pStyle w:val="Corpodetexto"/>
        <w:spacing w:before="12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widowControl/>
        <w:numPr>
          <w:ilvl w:val="1"/>
          <w:numId w:val="1"/>
        </w:numPr>
        <w:tabs>
          <w:tab w:val="left" w:pos="738" w:leader="none"/>
        </w:tabs>
        <w:bidi w:val="0"/>
        <w:spacing w:lineRule="auto" w:line="252" w:before="37" w:after="0"/>
        <w:ind w:left="1077" w:right="113" w:hanging="680"/>
        <w:jc w:val="both"/>
        <w:rPr/>
      </w:pPr>
      <w:r>
        <w:rPr>
          <w:b/>
          <w:sz w:val="20"/>
        </w:rPr>
        <w:t xml:space="preserve">9.1 </w:t>
      </w:r>
      <w:r>
        <w:rPr>
          <w:sz w:val="20"/>
        </w:rPr>
        <w:t>É</w:t>
      </w:r>
      <w:r>
        <w:rPr>
          <w:spacing w:val="6"/>
          <w:sz w:val="20"/>
        </w:rPr>
        <w:t xml:space="preserve"> </w:t>
      </w:r>
      <w:r>
        <w:rPr>
          <w:sz w:val="20"/>
        </w:rPr>
        <w:t>permitida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subcontratação</w:t>
      </w:r>
      <w:r>
        <w:rPr>
          <w:spacing w:val="7"/>
          <w:sz w:val="20"/>
        </w:rPr>
        <w:t xml:space="preserve"> </w:t>
      </w:r>
      <w:r>
        <w:rPr>
          <w:sz w:val="20"/>
        </w:rPr>
        <w:t>parcial</w:t>
      </w:r>
      <w:r>
        <w:rPr>
          <w:spacing w:val="6"/>
          <w:sz w:val="20"/>
        </w:rPr>
        <w:t xml:space="preserve"> </w:t>
      </w:r>
      <w:r>
        <w:rPr>
          <w:sz w:val="20"/>
        </w:rPr>
        <w:t>do</w:t>
      </w:r>
      <w:r>
        <w:rPr>
          <w:spacing w:val="7"/>
          <w:sz w:val="20"/>
        </w:rPr>
        <w:t xml:space="preserve"> </w:t>
      </w:r>
      <w:r>
        <w:rPr>
          <w:sz w:val="20"/>
        </w:rPr>
        <w:t>objeto,</w:t>
      </w:r>
      <w:r>
        <w:rPr>
          <w:spacing w:val="6"/>
          <w:sz w:val="20"/>
        </w:rPr>
        <w:t xml:space="preserve"> </w:t>
      </w:r>
      <w:r>
        <w:rPr>
          <w:sz w:val="20"/>
        </w:rPr>
        <w:t>respeitadas</w:t>
      </w:r>
      <w:r>
        <w:rPr>
          <w:spacing w:val="6"/>
          <w:sz w:val="20"/>
        </w:rPr>
        <w:t xml:space="preserve"> </w:t>
      </w:r>
      <w:r>
        <w:rPr>
          <w:sz w:val="20"/>
        </w:rPr>
        <w:t>as</w:t>
      </w:r>
      <w:r>
        <w:rPr>
          <w:spacing w:val="6"/>
          <w:sz w:val="20"/>
        </w:rPr>
        <w:t xml:space="preserve"> </w:t>
      </w:r>
      <w:r>
        <w:rPr>
          <w:sz w:val="20"/>
        </w:rPr>
        <w:t>condições</w:t>
      </w:r>
      <w:r>
        <w:rPr>
          <w:spacing w:val="6"/>
          <w:sz w:val="20"/>
        </w:rPr>
        <w:t xml:space="preserve"> </w:t>
      </w:r>
      <w:r>
        <w:rPr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47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2"/>
          <w:sz w:val="20"/>
        </w:rPr>
        <w:t xml:space="preserve"> </w:t>
      </w:r>
      <w:r>
        <w:rPr>
          <w:sz w:val="20"/>
        </w:rPr>
        <w:t>no Projeto Básico</w:t>
      </w:r>
      <w:r>
        <w:rPr>
          <w:spacing w:val="-1"/>
          <w:sz w:val="20"/>
        </w:rPr>
        <w:t xml:space="preserve"> </w:t>
      </w:r>
      <w:r>
        <w:rPr>
          <w:sz w:val="20"/>
        </w:rPr>
        <w:t>e na proposta 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contratada.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left" w:pos="404" w:leader="none"/>
        </w:tabs>
        <w:ind w:left="404" w:hanging="300"/>
        <w:rPr>
          <w:u w:val="none" w:color="000000"/>
        </w:rPr>
      </w:pPr>
      <w:r>
        <w:rPr>
          <w:spacing w:val="-1"/>
        </w:rPr>
        <w:t>CLÁUSULA</w:t>
      </w:r>
      <w:r>
        <w:rPr>
          <w:spacing w:val="-8"/>
        </w:rPr>
        <w:t xml:space="preserve"> </w:t>
      </w:r>
      <w:r>
        <w:rPr/>
        <w:t>DÉCIMA</w:t>
      </w:r>
      <w:r>
        <w:rPr>
          <w:spacing w:val="-7"/>
        </w:rPr>
        <w:t xml:space="preserve"> </w:t>
      </w:r>
      <w:r>
        <w:rPr/>
        <w:t>–</w:t>
      </w:r>
      <w:r>
        <w:rPr>
          <w:spacing w:val="-7"/>
        </w:rPr>
        <w:t xml:space="preserve"> </w:t>
      </w:r>
      <w:r>
        <w:rPr/>
        <w:t>DA</w:t>
      </w:r>
      <w:r>
        <w:rPr>
          <w:spacing w:val="-12"/>
        </w:rPr>
        <w:t xml:space="preserve"> </w:t>
      </w:r>
      <w:r>
        <w:rPr/>
        <w:t>ALTERAÇÃO</w:t>
      </w:r>
      <w:r>
        <w:rPr>
          <w:spacing w:val="-6"/>
        </w:rPr>
        <w:t xml:space="preserve"> </w:t>
      </w:r>
      <w:r>
        <w:rPr/>
        <w:t>SUBJETIVA</w:t>
      </w:r>
    </w:p>
    <w:p>
      <w:pPr>
        <w:pStyle w:val="Corpodetexto"/>
        <w:spacing w:before="1" w:after="0"/>
        <w:rPr>
          <w:b/>
          <w:b/>
          <w:sz w:val="25"/>
        </w:rPr>
      </w:pPr>
      <w:r>
        <w:rPr>
          <w:b/>
          <w:sz w:val="25"/>
        </w:rPr>
      </w:r>
    </w:p>
    <w:p>
      <w:pPr>
        <w:pStyle w:val="ListParagraph"/>
        <w:widowControl/>
        <w:numPr>
          <w:ilvl w:val="1"/>
          <w:numId w:val="1"/>
        </w:numPr>
        <w:tabs>
          <w:tab w:val="left" w:pos="838" w:leader="none"/>
        </w:tabs>
        <w:bidi w:val="0"/>
        <w:spacing w:lineRule="auto" w:line="252" w:before="36" w:after="0"/>
        <w:ind w:left="1077" w:right="113" w:hanging="680"/>
        <w:jc w:val="both"/>
        <w:rPr/>
      </w:pPr>
      <w:r>
        <w:rPr>
          <w:b/>
          <w:sz w:val="20"/>
        </w:rPr>
        <w:t xml:space="preserve">10.1 </w:t>
      </w:r>
      <w:r>
        <w:rPr>
          <w:sz w:val="20"/>
        </w:rPr>
        <w:t>É admissível a fusão, cisão ou incorporação da contratada com/em outra pessoa jurídica, desde</w:t>
      </w:r>
      <w:r>
        <w:rPr>
          <w:spacing w:val="1"/>
          <w:sz w:val="20"/>
        </w:rPr>
        <w:t xml:space="preserve"> </w:t>
      </w:r>
      <w:r>
        <w:rPr>
          <w:sz w:val="20"/>
        </w:rPr>
        <w:t>que sejam observados pela nova pessoa jurídica todos os requisitos de habilitação exigidos na licitação</w:t>
      </w:r>
      <w:r>
        <w:rPr>
          <w:spacing w:val="-47"/>
          <w:sz w:val="20"/>
        </w:rPr>
        <w:t xml:space="preserve"> </w:t>
      </w:r>
      <w:r>
        <w:rPr>
          <w:sz w:val="20"/>
        </w:rPr>
        <w:t>original; sejam mantidas as demais cláusulas e condições do contrato; não haja prejuízo à execução do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pactuado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haja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anuência</w:t>
      </w:r>
      <w:r>
        <w:rPr>
          <w:spacing w:val="-1"/>
          <w:sz w:val="20"/>
        </w:rPr>
        <w:t xml:space="preserve"> </w:t>
      </w:r>
      <w:r>
        <w:rPr>
          <w:sz w:val="20"/>
        </w:rPr>
        <w:t>expressa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continuidade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contrato.</w:t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lineRule="auto" w:line="252" w:before="36" w:after="0"/>
        <w:ind w:left="1080" w:right="109" w:hanging="360"/>
        <w:jc w:val="both"/>
        <w:rPr>
          <w:sz w:val="20"/>
        </w:rPr>
      </w:pPr>
      <w:r>
        <w:rPr>
          <w:sz w:val="20"/>
        </w:rPr>
      </w:r>
    </w:p>
    <w:p>
      <w:pPr>
        <w:pStyle w:val="Ttulo1"/>
        <w:numPr>
          <w:ilvl w:val="0"/>
          <w:numId w:val="1"/>
        </w:numPr>
        <w:tabs>
          <w:tab w:val="left" w:pos="404" w:leader="none"/>
        </w:tabs>
        <w:spacing w:before="36" w:after="0"/>
        <w:ind w:left="404" w:hanging="300"/>
        <w:rPr>
          <w:u w:val="none" w:color="000000"/>
        </w:rPr>
      </w:pPr>
      <w:r>
        <w:rPr>
          <w:spacing w:val="-1"/>
        </w:rPr>
        <w:t>CLÁUSULA</w:t>
      </w:r>
      <w:r>
        <w:rPr>
          <w:spacing w:val="-2"/>
        </w:rPr>
        <w:t xml:space="preserve"> </w:t>
      </w:r>
      <w:r>
        <w:rPr>
          <w:spacing w:val="-1"/>
        </w:rPr>
        <w:t>DÉCIMA</w:t>
      </w:r>
      <w:r>
        <w:rPr>
          <w:spacing w:val="-2"/>
        </w:rPr>
        <w:t xml:space="preserve"> </w:t>
      </w:r>
      <w:r>
        <w:rPr>
          <w:spacing w:val="-1"/>
        </w:rPr>
        <w:t>PRIMEIRA</w:t>
      </w:r>
      <w:r>
        <w:rPr>
          <w:spacing w:val="-2"/>
        </w:rPr>
        <w:t xml:space="preserve"> </w:t>
      </w:r>
      <w:r>
        <w:rPr>
          <w:spacing w:val="-1"/>
        </w:rPr>
        <w:t>–</w:t>
      </w:r>
      <w:r>
        <w:rPr>
          <w:spacing w:val="-2"/>
        </w:rPr>
        <w:t xml:space="preserve"> </w:t>
      </w:r>
      <w:r>
        <w:rPr>
          <w:spacing w:val="-1"/>
        </w:rPr>
        <w:t>DAS</w:t>
      </w:r>
      <w:r>
        <w:rPr>
          <w:spacing w:val="-3"/>
        </w:rPr>
        <w:t xml:space="preserve"> </w:t>
      </w:r>
      <w:r>
        <w:rPr>
          <w:spacing w:val="-1"/>
        </w:rPr>
        <w:t>SANÇÕES</w:t>
      </w:r>
      <w:r>
        <w:rPr>
          <w:spacing w:val="-10"/>
        </w:rPr>
        <w:t xml:space="preserve"> </w:t>
      </w:r>
      <w:r>
        <w:rPr>
          <w:spacing w:val="-1"/>
        </w:rPr>
        <w:t>ADMINISTRATIVAS</w:t>
      </w:r>
    </w:p>
    <w:p>
      <w:pPr>
        <w:pStyle w:val="Corpodetexto"/>
        <w:spacing w:before="12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before="37" w:after="0"/>
        <w:ind w:left="838" w:hanging="450"/>
        <w:rPr>
          <w:sz w:val="20"/>
        </w:rPr>
      </w:pPr>
      <w:r>
        <w:rPr>
          <w:b/>
          <w:sz w:val="20"/>
        </w:rPr>
        <w:t xml:space="preserve">11.1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sanções</w:t>
      </w:r>
      <w:r>
        <w:rPr>
          <w:spacing w:val="-3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são</w:t>
      </w:r>
      <w:r>
        <w:rPr>
          <w:spacing w:val="-3"/>
          <w:sz w:val="20"/>
        </w:rPr>
        <w:t xml:space="preserve"> </w:t>
      </w:r>
      <w:r>
        <w:rPr>
          <w:sz w:val="20"/>
        </w:rPr>
        <w:t>aquelas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Edital.</w:t>
      </w:r>
    </w:p>
    <w:p>
      <w:pPr>
        <w:pStyle w:val="Corpodetexto"/>
        <w:spacing w:before="9" w:after="0"/>
        <w:rPr>
          <w:sz w:val="27"/>
        </w:rPr>
      </w:pPr>
      <w:r>
        <w:rPr>
          <w:sz w:val="27"/>
        </w:rPr>
      </w:r>
    </w:p>
    <w:p>
      <w:pPr>
        <w:pStyle w:val="Ttulo1"/>
        <w:numPr>
          <w:ilvl w:val="0"/>
          <w:numId w:val="1"/>
        </w:numPr>
        <w:tabs>
          <w:tab w:val="left" w:pos="404" w:leader="none"/>
        </w:tabs>
        <w:spacing w:before="1" w:after="0"/>
        <w:ind w:left="404" w:hanging="300"/>
        <w:rPr>
          <w:u w:val="none" w:color="000000"/>
        </w:rPr>
      </w:pPr>
      <w:r>
        <w:rPr/>
        <w:t>CLÁUSULA</w:t>
      </w:r>
      <w:r>
        <w:rPr>
          <w:spacing w:val="-4"/>
        </w:rPr>
        <w:t xml:space="preserve"> </w:t>
      </w:r>
      <w:r>
        <w:rPr/>
        <w:t>DÉCIMA</w:t>
      </w:r>
      <w:r>
        <w:rPr>
          <w:spacing w:val="-4"/>
        </w:rPr>
        <w:t xml:space="preserve"> </w:t>
      </w:r>
      <w:r>
        <w:rPr/>
        <w:t>SEGUNDA</w:t>
      </w:r>
      <w:r>
        <w:rPr>
          <w:spacing w:val="-4"/>
        </w:rPr>
        <w:t xml:space="preserve"> </w:t>
      </w:r>
      <w:r>
        <w:rPr/>
        <w:t>–</w:t>
      </w:r>
      <w:r>
        <w:rPr>
          <w:spacing w:val="-4"/>
        </w:rPr>
        <w:t xml:space="preserve"> </w:t>
      </w:r>
      <w:r>
        <w:rPr/>
        <w:t>DO</w:t>
      </w:r>
      <w:r>
        <w:rPr>
          <w:spacing w:val="-2"/>
        </w:rPr>
        <w:t xml:space="preserve"> </w:t>
      </w:r>
      <w:r>
        <w:rPr/>
        <w:t>REGIME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EXECUÇÃO</w:t>
      </w:r>
      <w:r>
        <w:rPr>
          <w:spacing w:val="-5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DAS</w:t>
      </w:r>
      <w:r>
        <w:rPr>
          <w:spacing w:val="-12"/>
        </w:rPr>
        <w:t xml:space="preserve"> </w:t>
      </w:r>
      <w:r>
        <w:rPr/>
        <w:t>ALTERAÇÕES</w:t>
      </w:r>
    </w:p>
    <w:p>
      <w:pPr>
        <w:pStyle w:val="Corpodetexto"/>
        <w:spacing w:before="11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before="37" w:after="0"/>
        <w:ind w:left="838" w:hanging="450"/>
        <w:jc w:val="both"/>
        <w:rPr>
          <w:sz w:val="20"/>
        </w:rPr>
      </w:pPr>
      <w:r>
        <w:rPr>
          <w:b/>
          <w:sz w:val="20"/>
        </w:rPr>
        <w:t xml:space="preserve">12.1 </w:t>
      </w:r>
      <w:r>
        <w:rPr>
          <w:sz w:val="20"/>
        </w:rPr>
        <w:t>Eventuais</w:t>
      </w:r>
      <w:r>
        <w:rPr>
          <w:spacing w:val="-2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-3"/>
          <w:sz w:val="20"/>
        </w:rPr>
        <w:t xml:space="preserve"> </w:t>
      </w:r>
      <w:r>
        <w:rPr>
          <w:sz w:val="20"/>
        </w:rPr>
        <w:t>contratuais</w:t>
      </w:r>
      <w:r>
        <w:rPr>
          <w:spacing w:val="-2"/>
          <w:sz w:val="20"/>
        </w:rPr>
        <w:t xml:space="preserve"> </w:t>
      </w:r>
      <w:r>
        <w:rPr>
          <w:sz w:val="20"/>
        </w:rPr>
        <w:t>reger-se-ão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3"/>
          <w:sz w:val="20"/>
        </w:rPr>
        <w:t xml:space="preserve"> </w:t>
      </w:r>
      <w:r>
        <w:rPr>
          <w:sz w:val="20"/>
        </w:rPr>
        <w:t>disciplina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65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Lei</w:t>
      </w:r>
      <w:r>
        <w:rPr>
          <w:spacing w:val="-4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8.666,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1993.</w:t>
      </w:r>
    </w:p>
    <w:p>
      <w:pPr>
        <w:pStyle w:val="Corpodetexto"/>
        <w:spacing w:before="10" w:after="0"/>
        <w:rPr>
          <w:sz w:val="27"/>
        </w:rPr>
      </w:pPr>
      <w:r>
        <w:rPr>
          <w:sz w:val="27"/>
        </w:rPr>
      </w:r>
    </w:p>
    <w:p>
      <w:pPr>
        <w:pStyle w:val="ListParagraph"/>
        <w:widowControl/>
        <w:numPr>
          <w:ilvl w:val="1"/>
          <w:numId w:val="1"/>
        </w:numPr>
        <w:tabs>
          <w:tab w:val="left" w:pos="838" w:leader="none"/>
        </w:tabs>
        <w:bidi w:val="0"/>
        <w:spacing w:lineRule="auto" w:line="252"/>
        <w:ind w:left="1077" w:right="113" w:hanging="680"/>
        <w:jc w:val="both"/>
        <w:rPr/>
      </w:pPr>
      <w:r>
        <w:rPr>
          <w:b/>
          <w:sz w:val="20"/>
        </w:rPr>
        <w:t xml:space="preserve">12.2 </w:t>
      </w:r>
      <w:r>
        <w:rPr>
          <w:sz w:val="20"/>
        </w:rPr>
        <w:t>A diferença percentual entre o valor global do contrato e o preço global de referência não poderá</w:t>
      </w:r>
      <w:r>
        <w:rPr>
          <w:spacing w:val="1"/>
          <w:sz w:val="20"/>
        </w:rPr>
        <w:t xml:space="preserve"> </w:t>
      </w:r>
      <w:r>
        <w:rPr>
          <w:sz w:val="20"/>
        </w:rPr>
        <w:t>ser reduzida em favor do contratado em decorrência de aditamentos que modifiquem a planilha</w:t>
      </w:r>
      <w:r>
        <w:rPr>
          <w:spacing w:val="1"/>
          <w:sz w:val="20"/>
        </w:rPr>
        <w:t xml:space="preserve"> </w:t>
      </w:r>
      <w:r>
        <w:rPr>
          <w:sz w:val="20"/>
        </w:rPr>
        <w:t>orçamentária.</w:t>
      </w:r>
    </w:p>
    <w:p>
      <w:pPr>
        <w:pStyle w:val="Corpodetexto"/>
        <w:spacing w:before="7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ind w:left="838" w:hanging="450"/>
        <w:jc w:val="both"/>
        <w:rPr>
          <w:sz w:val="20"/>
        </w:rPr>
      </w:pPr>
      <w:r>
        <w:rPr>
          <w:b/>
          <w:sz w:val="20"/>
        </w:rPr>
        <w:t xml:space="preserve">12.3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realizado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indireta,</w:t>
      </w:r>
      <w:r>
        <w:rPr>
          <w:spacing w:val="-3"/>
          <w:sz w:val="20"/>
        </w:rPr>
        <w:t xml:space="preserve"> </w:t>
      </w:r>
      <w:r>
        <w:rPr>
          <w:sz w:val="20"/>
        </w:rPr>
        <w:t>sob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regime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empreitada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3"/>
          <w:sz w:val="20"/>
        </w:rPr>
        <w:t xml:space="preserve"> unitário</w:t>
      </w:r>
      <w:r>
        <w:rPr>
          <w:sz w:val="20"/>
        </w:rPr>
        <w:t>.</w:t>
      </w:r>
    </w:p>
    <w:p>
      <w:pPr>
        <w:pStyle w:val="Corpodetexto"/>
        <w:spacing w:before="10" w:after="0"/>
        <w:rPr>
          <w:sz w:val="27"/>
        </w:rPr>
      </w:pPr>
      <w:r>
        <w:rPr>
          <w:sz w:val="27"/>
        </w:rPr>
      </w:r>
    </w:p>
    <w:p>
      <w:pPr>
        <w:pStyle w:val="Ttulo1"/>
        <w:numPr>
          <w:ilvl w:val="0"/>
          <w:numId w:val="1"/>
        </w:numPr>
        <w:tabs>
          <w:tab w:val="left" w:pos="404" w:leader="none"/>
        </w:tabs>
        <w:ind w:left="404" w:hanging="300"/>
        <w:rPr>
          <w:u w:val="none" w:color="000000"/>
        </w:rPr>
      </w:pPr>
      <w:r>
        <w:rPr/>
        <w:t>CLÁUSULA</w:t>
      </w:r>
      <w:r>
        <w:rPr>
          <w:spacing w:val="-4"/>
        </w:rPr>
        <w:t xml:space="preserve"> </w:t>
      </w:r>
      <w:r>
        <w:rPr/>
        <w:t>DÉCIMA</w:t>
      </w:r>
      <w:r>
        <w:rPr>
          <w:spacing w:val="-3"/>
        </w:rPr>
        <w:t xml:space="preserve"> </w:t>
      </w:r>
      <w:r>
        <w:rPr/>
        <w:t>TERCEIRA</w:t>
      </w:r>
      <w:r>
        <w:rPr>
          <w:spacing w:val="-3"/>
        </w:rPr>
        <w:t xml:space="preserve"> </w:t>
      </w:r>
      <w:r>
        <w:rPr/>
        <w:t>–</w:t>
      </w:r>
      <w:r>
        <w:rPr>
          <w:spacing w:val="-3"/>
        </w:rPr>
        <w:t xml:space="preserve"> </w:t>
      </w:r>
      <w:r>
        <w:rPr/>
        <w:t>DAS</w:t>
      </w:r>
      <w:r>
        <w:rPr>
          <w:spacing w:val="-4"/>
        </w:rPr>
        <w:t xml:space="preserve"> </w:t>
      </w:r>
      <w:r>
        <w:rPr/>
        <w:t>VEDAÇÕES</w:t>
      </w:r>
    </w:p>
    <w:p>
      <w:pPr>
        <w:pStyle w:val="Corpodetexto"/>
        <w:spacing w:before="12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before="37" w:after="0"/>
        <w:ind w:left="838" w:hanging="450"/>
        <w:rPr>
          <w:sz w:val="20"/>
        </w:rPr>
      </w:pPr>
      <w:r>
        <w:rPr>
          <w:b/>
          <w:sz w:val="20"/>
        </w:rPr>
        <w:t xml:space="preserve">13.1 </w:t>
      </w:r>
      <w:r>
        <w:rPr>
          <w:sz w:val="20"/>
        </w:rPr>
        <w:t>É</w:t>
      </w:r>
      <w:r>
        <w:rPr>
          <w:spacing w:val="-10"/>
          <w:sz w:val="20"/>
        </w:rPr>
        <w:t xml:space="preserve"> </w:t>
      </w:r>
      <w:r>
        <w:rPr>
          <w:sz w:val="20"/>
        </w:rPr>
        <w:t>vedado</w:t>
      </w:r>
      <w:r>
        <w:rPr>
          <w:spacing w:val="-8"/>
          <w:sz w:val="20"/>
        </w:rPr>
        <w:t xml:space="preserve"> </w:t>
      </w:r>
      <w:r>
        <w:rPr>
          <w:sz w:val="20"/>
        </w:rPr>
        <w:t>à</w:t>
      </w:r>
      <w:r>
        <w:rPr>
          <w:spacing w:val="-9"/>
          <w:sz w:val="20"/>
        </w:rPr>
        <w:t xml:space="preserve"> </w:t>
      </w:r>
      <w:r>
        <w:rPr>
          <w:sz w:val="20"/>
        </w:rPr>
        <w:t>CONTRATADA:</w:t>
      </w:r>
    </w:p>
    <w:p>
      <w:pPr>
        <w:pStyle w:val="Corpodetexto"/>
        <w:spacing w:before="9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2"/>
          <w:numId w:val="1"/>
        </w:numPr>
        <w:tabs>
          <w:tab w:val="left" w:pos="1270" w:leader="none"/>
        </w:tabs>
        <w:ind w:left="1270" w:hanging="600"/>
        <w:rPr>
          <w:sz w:val="20"/>
        </w:rPr>
      </w:pPr>
      <w:r>
        <w:rPr>
          <w:b/>
          <w:sz w:val="20"/>
        </w:rPr>
        <w:t xml:space="preserve">13.1.1 </w:t>
      </w:r>
      <w:r>
        <w:rPr>
          <w:sz w:val="20"/>
        </w:rPr>
        <w:t>Caucionar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utilizar</w:t>
      </w:r>
      <w:r>
        <w:rPr>
          <w:spacing w:val="-5"/>
          <w:sz w:val="20"/>
        </w:rPr>
        <w:t xml:space="preserve"> </w:t>
      </w:r>
      <w:r>
        <w:rPr>
          <w:sz w:val="20"/>
        </w:rPr>
        <w:t>este</w:t>
      </w:r>
      <w:r>
        <w:rPr>
          <w:spacing w:val="-4"/>
          <w:sz w:val="20"/>
        </w:rPr>
        <w:t xml:space="preserve"> </w:t>
      </w:r>
      <w:r>
        <w:rPr>
          <w:sz w:val="20"/>
        </w:rPr>
        <w:t>Termo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operação</w:t>
      </w:r>
      <w:r>
        <w:rPr>
          <w:spacing w:val="-5"/>
          <w:sz w:val="20"/>
        </w:rPr>
        <w:t xml:space="preserve"> </w:t>
      </w:r>
      <w:r>
        <w:rPr>
          <w:sz w:val="20"/>
        </w:rPr>
        <w:t>financeira;</w:t>
      </w:r>
    </w:p>
    <w:p>
      <w:pPr>
        <w:pStyle w:val="Corpodetexto"/>
        <w:spacing w:before="8" w:after="0"/>
        <w:rPr>
          <w:sz w:val="27"/>
        </w:rPr>
      </w:pPr>
      <w:r>
        <w:rPr>
          <w:sz w:val="27"/>
        </w:rPr>
      </w:r>
    </w:p>
    <w:p>
      <w:pPr>
        <w:pStyle w:val="ListParagraph"/>
        <w:widowControl/>
        <w:numPr>
          <w:ilvl w:val="2"/>
          <w:numId w:val="1"/>
        </w:numPr>
        <w:tabs>
          <w:tab w:val="left" w:pos="1270" w:leader="none"/>
        </w:tabs>
        <w:bidi w:val="0"/>
        <w:spacing w:lineRule="auto" w:line="252"/>
        <w:ind w:left="1417" w:right="113" w:hanging="737"/>
        <w:jc w:val="left"/>
        <w:rPr/>
      </w:pPr>
      <w:r>
        <w:rPr>
          <w:b/>
          <w:sz w:val="20"/>
        </w:rPr>
        <w:t xml:space="preserve">13.1 .2 </w:t>
      </w:r>
      <w:r>
        <w:rPr>
          <w:sz w:val="20"/>
        </w:rPr>
        <w:t>Interromper</w:t>
      </w:r>
      <w:r>
        <w:rPr>
          <w:spacing w:val="12"/>
          <w:sz w:val="20"/>
        </w:rPr>
        <w:t xml:space="preserve"> </w:t>
      </w:r>
      <w:r>
        <w:rPr>
          <w:sz w:val="20"/>
        </w:rPr>
        <w:t>a</w:t>
      </w:r>
      <w:r>
        <w:rPr>
          <w:spacing w:val="1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2"/>
          <w:sz w:val="20"/>
        </w:rPr>
        <w:t xml:space="preserve"> </w:t>
      </w:r>
      <w:r>
        <w:rPr>
          <w:sz w:val="20"/>
        </w:rPr>
        <w:t>dos</w:t>
      </w:r>
      <w:r>
        <w:rPr>
          <w:spacing w:val="12"/>
          <w:sz w:val="20"/>
        </w:rPr>
        <w:t xml:space="preserve"> </w:t>
      </w:r>
      <w:r>
        <w:rPr>
          <w:sz w:val="20"/>
        </w:rPr>
        <w:t>serviços/atividades</w:t>
      </w:r>
      <w:r>
        <w:rPr>
          <w:spacing w:val="10"/>
          <w:sz w:val="20"/>
        </w:rPr>
        <w:t xml:space="preserve"> </w:t>
      </w:r>
      <w:r>
        <w:rPr>
          <w:sz w:val="20"/>
        </w:rPr>
        <w:t>sob</w:t>
      </w:r>
      <w:r>
        <w:rPr>
          <w:spacing w:val="12"/>
          <w:sz w:val="20"/>
        </w:rPr>
        <w:t xml:space="preserve"> </w:t>
      </w:r>
      <w:r>
        <w:rPr>
          <w:sz w:val="20"/>
        </w:rPr>
        <w:t>alegação</w:t>
      </w:r>
      <w:r>
        <w:rPr>
          <w:spacing w:val="12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inadimplemento</w:t>
      </w:r>
      <w:r>
        <w:rPr>
          <w:spacing w:val="12"/>
          <w:sz w:val="20"/>
        </w:rPr>
        <w:t xml:space="preserve"> </w:t>
      </w:r>
      <w:r>
        <w:rPr>
          <w:sz w:val="20"/>
        </w:rPr>
        <w:t>por</w:t>
      </w:r>
      <w:r>
        <w:rPr>
          <w:spacing w:val="12"/>
          <w:sz w:val="20"/>
        </w:rPr>
        <w:t xml:space="preserve"> </w:t>
      </w:r>
      <w:r>
        <w:rPr>
          <w:sz w:val="20"/>
        </w:rPr>
        <w:t>parte</w:t>
      </w:r>
      <w:r>
        <w:rPr>
          <w:spacing w:val="-47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CONTRATANTE, salvo</w:t>
      </w:r>
      <w:r>
        <w:rPr>
          <w:spacing w:val="2"/>
          <w:sz w:val="20"/>
        </w:rPr>
        <w:t xml:space="preserve"> </w:t>
      </w:r>
      <w:r>
        <w:rPr>
          <w:sz w:val="20"/>
        </w:rPr>
        <w:t>nos casos previstos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lei.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left" w:pos="404" w:leader="none"/>
        </w:tabs>
        <w:ind w:left="404" w:hanging="300"/>
        <w:rPr>
          <w:u w:val="none" w:color="000000"/>
        </w:rPr>
      </w:pPr>
      <w:r>
        <w:rPr/>
        <w:t>CLÁUSULA</w:t>
      </w:r>
      <w:r>
        <w:rPr>
          <w:spacing w:val="-5"/>
        </w:rPr>
        <w:t xml:space="preserve"> </w:t>
      </w:r>
      <w:r>
        <w:rPr/>
        <w:t>DÉCIMA</w:t>
      </w:r>
      <w:r>
        <w:rPr>
          <w:spacing w:val="-4"/>
        </w:rPr>
        <w:t xml:space="preserve"> </w:t>
      </w:r>
      <w:r>
        <w:rPr/>
        <w:t>QUARTA</w:t>
      </w:r>
      <w:r>
        <w:rPr>
          <w:spacing w:val="-3"/>
        </w:rPr>
        <w:t xml:space="preserve"> </w:t>
      </w:r>
      <w:r>
        <w:rPr/>
        <w:t>–</w:t>
      </w:r>
      <w:r>
        <w:rPr>
          <w:spacing w:val="-4"/>
        </w:rPr>
        <w:t xml:space="preserve"> </w:t>
      </w:r>
      <w:r>
        <w:rPr/>
        <w:t>DO</w:t>
      </w:r>
      <w:r>
        <w:rPr>
          <w:spacing w:val="-6"/>
        </w:rPr>
        <w:t xml:space="preserve"> </w:t>
      </w:r>
      <w:r>
        <w:rPr/>
        <w:t>RECEBIMENTO</w:t>
      </w:r>
      <w:r>
        <w:rPr>
          <w:spacing w:val="-5"/>
        </w:rPr>
        <w:t xml:space="preserve"> </w:t>
      </w:r>
      <w:r>
        <w:rPr/>
        <w:t>DO</w:t>
      </w:r>
      <w:r>
        <w:rPr>
          <w:spacing w:val="-6"/>
        </w:rPr>
        <w:t xml:space="preserve"> </w:t>
      </w:r>
      <w:r>
        <w:rPr/>
        <w:t>OBJETO</w:t>
      </w:r>
    </w:p>
    <w:p>
      <w:pPr>
        <w:pStyle w:val="Corpodetexto"/>
        <w:rPr>
          <w:b/>
          <w:b/>
          <w:sz w:val="25"/>
        </w:rPr>
      </w:pPr>
      <w:r>
        <w:rPr>
          <w:b/>
          <w:sz w:val="25"/>
        </w:rPr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lineRule="auto" w:line="252" w:before="37" w:after="0"/>
        <w:ind w:left="1080" w:right="108" w:hanging="360"/>
        <w:rPr>
          <w:sz w:val="20"/>
        </w:rPr>
      </w:pPr>
      <w:r>
        <w:rPr>
          <w:b/>
          <w:sz w:val="20"/>
        </w:rPr>
        <w:t xml:space="preserve">14.1 </w:t>
      </w:r>
      <w:r>
        <w:rPr>
          <w:sz w:val="20"/>
        </w:rPr>
        <w:t>A</w:t>
      </w:r>
      <w:r>
        <w:rPr>
          <w:spacing w:val="33"/>
          <w:sz w:val="20"/>
        </w:rPr>
        <w:t xml:space="preserve"> </w:t>
      </w:r>
      <w:r>
        <w:rPr>
          <w:sz w:val="20"/>
        </w:rPr>
        <w:t>disciplina</w:t>
      </w:r>
      <w:r>
        <w:rPr>
          <w:spacing w:val="32"/>
          <w:sz w:val="20"/>
        </w:rPr>
        <w:t xml:space="preserve"> </w:t>
      </w:r>
      <w:r>
        <w:rPr>
          <w:sz w:val="20"/>
        </w:rPr>
        <w:t>inerente</w:t>
      </w:r>
      <w:r>
        <w:rPr>
          <w:spacing w:val="30"/>
          <w:sz w:val="20"/>
        </w:rPr>
        <w:t xml:space="preserve"> </w:t>
      </w:r>
      <w:r>
        <w:rPr>
          <w:sz w:val="20"/>
        </w:rPr>
        <w:t>ao</w:t>
      </w:r>
      <w:r>
        <w:rPr>
          <w:spacing w:val="3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34"/>
          <w:sz w:val="20"/>
        </w:rPr>
        <w:t xml:space="preserve"> </w:t>
      </w:r>
      <w:r>
        <w:rPr>
          <w:sz w:val="20"/>
        </w:rPr>
        <w:t>do</w:t>
      </w:r>
      <w:r>
        <w:rPr>
          <w:spacing w:val="33"/>
          <w:sz w:val="20"/>
        </w:rPr>
        <w:t xml:space="preserve"> </w:t>
      </w:r>
      <w:r>
        <w:rPr>
          <w:sz w:val="20"/>
        </w:rPr>
        <w:t>objeto</w:t>
      </w:r>
      <w:r>
        <w:rPr>
          <w:spacing w:val="33"/>
          <w:sz w:val="20"/>
        </w:rPr>
        <w:t xml:space="preserve"> </w:t>
      </w:r>
      <w:r>
        <w:rPr>
          <w:sz w:val="20"/>
        </w:rPr>
        <w:t>é</w:t>
      </w:r>
      <w:r>
        <w:rPr>
          <w:spacing w:val="30"/>
          <w:sz w:val="20"/>
        </w:rPr>
        <w:t xml:space="preserve"> </w:t>
      </w:r>
      <w:r>
        <w:rPr>
          <w:sz w:val="20"/>
        </w:rPr>
        <w:t>aquela</w:t>
      </w:r>
      <w:r>
        <w:rPr>
          <w:spacing w:val="33"/>
          <w:sz w:val="20"/>
        </w:rPr>
        <w:t xml:space="preserve"> </w:t>
      </w:r>
      <w:r>
        <w:rPr>
          <w:sz w:val="20"/>
        </w:rPr>
        <w:t>prevista</w:t>
      </w:r>
      <w:r>
        <w:rPr>
          <w:spacing w:val="30"/>
          <w:sz w:val="20"/>
        </w:rPr>
        <w:t xml:space="preserve"> </w:t>
      </w:r>
      <w:r>
        <w:rPr>
          <w:sz w:val="20"/>
        </w:rPr>
        <w:t>no</w:t>
      </w:r>
      <w:r>
        <w:rPr>
          <w:spacing w:val="33"/>
          <w:sz w:val="20"/>
        </w:rPr>
        <w:t xml:space="preserve"> </w:t>
      </w:r>
      <w:r>
        <w:rPr>
          <w:sz w:val="20"/>
        </w:rPr>
        <w:t>Projeto</w:t>
      </w:r>
      <w:r>
        <w:rPr>
          <w:spacing w:val="31"/>
          <w:sz w:val="20"/>
        </w:rPr>
        <w:t xml:space="preserve"> </w:t>
      </w:r>
      <w:r>
        <w:rPr>
          <w:sz w:val="20"/>
        </w:rPr>
        <w:t>Básico,</w:t>
      </w:r>
      <w:r>
        <w:rPr>
          <w:spacing w:val="31"/>
          <w:sz w:val="20"/>
        </w:rPr>
        <w:t xml:space="preserve"> </w:t>
      </w:r>
      <w:r>
        <w:rPr>
          <w:sz w:val="20"/>
        </w:rPr>
        <w:t>anexo</w:t>
      </w:r>
      <w:r>
        <w:rPr>
          <w:spacing w:val="31"/>
          <w:sz w:val="20"/>
        </w:rPr>
        <w:t xml:space="preserve"> </w:t>
      </w:r>
      <w:r>
        <w:rPr>
          <w:sz w:val="20"/>
        </w:rPr>
        <w:t>do</w:t>
      </w:r>
      <w:r>
        <w:rPr>
          <w:spacing w:val="-47"/>
          <w:sz w:val="20"/>
        </w:rPr>
        <w:t xml:space="preserve"> </w:t>
      </w:r>
      <w:r>
        <w:rPr>
          <w:sz w:val="20"/>
        </w:rPr>
        <w:t>Edital.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left" w:pos="404" w:leader="none"/>
        </w:tabs>
        <w:ind w:left="404" w:hanging="300"/>
        <w:rPr>
          <w:u w:val="none" w:color="000000"/>
        </w:rPr>
      </w:pPr>
      <w:r>
        <w:rPr/>
        <w:t>CLÁUSULA</w:t>
      </w:r>
      <w:r>
        <w:rPr>
          <w:spacing w:val="-5"/>
        </w:rPr>
        <w:t xml:space="preserve"> </w:t>
      </w:r>
      <w:r>
        <w:rPr/>
        <w:t>DÉCIMA</w:t>
      </w:r>
      <w:r>
        <w:rPr>
          <w:spacing w:val="-5"/>
        </w:rPr>
        <w:t xml:space="preserve"> </w:t>
      </w:r>
      <w:r>
        <w:rPr/>
        <w:t>QUINTA</w:t>
      </w:r>
      <w:r>
        <w:rPr>
          <w:spacing w:val="-5"/>
        </w:rPr>
        <w:t xml:space="preserve"> </w:t>
      </w:r>
      <w:r>
        <w:rPr/>
        <w:t>–</w:t>
      </w:r>
      <w:r>
        <w:rPr>
          <w:spacing w:val="-5"/>
        </w:rPr>
        <w:t xml:space="preserve"> </w:t>
      </w:r>
      <w:r>
        <w:rPr/>
        <w:t>DA</w:t>
      </w:r>
      <w:r>
        <w:rPr>
          <w:spacing w:val="-5"/>
        </w:rPr>
        <w:t xml:space="preserve"> </w:t>
      </w:r>
      <w:r>
        <w:rPr/>
        <w:t>RESCISÃO</w:t>
      </w:r>
    </w:p>
    <w:p>
      <w:pPr>
        <w:pStyle w:val="Corpodetexto"/>
        <w:spacing w:before="12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lineRule="auto" w:line="252" w:before="37" w:after="0"/>
        <w:ind w:left="1080" w:right="118" w:hanging="360"/>
        <w:jc w:val="both"/>
        <w:rPr>
          <w:sz w:val="20"/>
        </w:rPr>
      </w:pPr>
      <w:r>
        <w:rPr>
          <w:b/>
          <w:sz w:val="20"/>
        </w:rPr>
        <w:t xml:space="preserve">15.1 </w:t>
      </w:r>
      <w:r>
        <w:rPr>
          <w:sz w:val="20"/>
        </w:rPr>
        <w:t>O presente Termo de Contrato poderá ser rescindido nas hipóteses previstas no art. 78 da Lei nº</w:t>
      </w:r>
      <w:r>
        <w:rPr>
          <w:spacing w:val="1"/>
          <w:sz w:val="20"/>
        </w:rPr>
        <w:t xml:space="preserve"> </w:t>
      </w:r>
      <w:r>
        <w:rPr>
          <w:sz w:val="20"/>
        </w:rPr>
        <w:t>8.666, de 1993, com as consequências indicadas no art. 80 da mesma Lei, sem prejuízo da aplicação das</w:t>
      </w:r>
      <w:r>
        <w:rPr>
          <w:spacing w:val="-47"/>
          <w:sz w:val="20"/>
        </w:rPr>
        <w:t xml:space="preserve"> </w:t>
      </w:r>
      <w:r>
        <w:rPr>
          <w:sz w:val="20"/>
        </w:rPr>
        <w:t>sanções</w:t>
      </w:r>
      <w:r>
        <w:rPr>
          <w:spacing w:val="-2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no Projeto Básico,</w:t>
      </w:r>
      <w:r>
        <w:rPr>
          <w:spacing w:val="-1"/>
          <w:sz w:val="20"/>
        </w:rPr>
        <w:t xml:space="preserve"> </w:t>
      </w:r>
      <w:r>
        <w:rPr>
          <w:sz w:val="20"/>
        </w:rPr>
        <w:t>anexo do Edital.</w:t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lineRule="auto" w:line="252"/>
        <w:ind w:left="1080" w:right="108" w:hanging="360"/>
        <w:jc w:val="both"/>
        <w:rPr>
          <w:sz w:val="20"/>
        </w:rPr>
      </w:pPr>
      <w:r>
        <w:rPr>
          <w:b/>
          <w:sz w:val="20"/>
        </w:rPr>
        <w:t xml:space="preserve">15.2 </w:t>
      </w:r>
      <w:r>
        <w:rPr>
          <w:sz w:val="20"/>
        </w:rPr>
        <w:t>Os casos de rescisão contratual serão formalmente motivados, assegurando-se à CONTRATADA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direito à prévia</w:t>
      </w:r>
      <w:r>
        <w:rPr>
          <w:spacing w:val="1"/>
          <w:sz w:val="20"/>
        </w:rPr>
        <w:t xml:space="preserve"> </w:t>
      </w:r>
      <w:r>
        <w:rPr>
          <w:sz w:val="20"/>
        </w:rPr>
        <w:t>e ampla defesa.</w:t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lineRule="auto" w:line="252"/>
        <w:ind w:left="1080" w:right="107" w:hanging="360"/>
        <w:jc w:val="both"/>
        <w:rPr/>
      </w:pPr>
      <w:r>
        <w:rPr>
          <w:b/>
          <w:sz w:val="20"/>
        </w:rPr>
        <w:t xml:space="preserve">15.3 </w:t>
      </w:r>
      <w:r>
        <w:rPr>
          <w:sz w:val="20"/>
        </w:rPr>
        <w:t>A CONTRATADA reconhece os direitos da CONTRATANTE em caso de rescisão administrativa</w:t>
      </w:r>
      <w:r>
        <w:rPr>
          <w:spacing w:val="-47"/>
          <w:sz w:val="20"/>
        </w:rPr>
        <w:t xml:space="preserve"> </w:t>
      </w:r>
      <w:r>
        <w:rPr>
          <w:sz w:val="20"/>
        </w:rPr>
        <w:t>prevista</w:t>
      </w:r>
      <w:r>
        <w:rPr>
          <w:spacing w:val="-1"/>
          <w:sz w:val="20"/>
        </w:rPr>
        <w:t xml:space="preserve"> </w:t>
      </w:r>
      <w:r>
        <w:rPr>
          <w:sz w:val="20"/>
        </w:rPr>
        <w:t>no art. 77 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1"/>
          <w:sz w:val="20"/>
        </w:rPr>
        <w:t xml:space="preserve"> </w:t>
      </w:r>
      <w:r>
        <w:rPr>
          <w:sz w:val="20"/>
        </w:rPr>
        <w:t>8.666, de</w:t>
      </w:r>
      <w:r>
        <w:rPr>
          <w:spacing w:val="-1"/>
          <w:sz w:val="20"/>
        </w:rPr>
        <w:t xml:space="preserve"> </w:t>
      </w:r>
      <w:r>
        <w:rPr>
          <w:sz w:val="20"/>
        </w:rPr>
        <w:t>1993.</w:t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lineRule="auto" w:line="252"/>
        <w:ind w:left="1080" w:right="107" w:hanging="360"/>
        <w:jc w:val="both"/>
        <w:rPr>
          <w:sz w:val="20"/>
        </w:rPr>
      </w:pPr>
      <w:r>
        <w:rPr>
          <w:sz w:val="20"/>
        </w:rPr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before="36" w:after="0"/>
        <w:ind w:left="838" w:hanging="450"/>
        <w:rPr>
          <w:sz w:val="20"/>
        </w:rPr>
      </w:pPr>
      <w:r>
        <w:rPr>
          <w:b/>
          <w:sz w:val="20"/>
        </w:rPr>
        <w:t xml:space="preserve">15.4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rescisão,</w:t>
      </w:r>
      <w:r>
        <w:rPr>
          <w:spacing w:val="-4"/>
          <w:sz w:val="20"/>
        </w:rPr>
        <w:t xml:space="preserve"> </w:t>
      </w:r>
      <w:r>
        <w:rPr>
          <w:sz w:val="20"/>
        </w:rPr>
        <w:t>sempre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possível,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indicar:</w:t>
      </w:r>
    </w:p>
    <w:p>
      <w:pPr>
        <w:pStyle w:val="Corpodetexto"/>
        <w:spacing w:before="8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2"/>
          <w:numId w:val="1"/>
        </w:numPr>
        <w:tabs>
          <w:tab w:val="left" w:pos="1270" w:leader="none"/>
        </w:tabs>
        <w:spacing w:lineRule="auto" w:line="252"/>
        <w:ind w:left="1440" w:right="114" w:hanging="360"/>
        <w:rPr>
          <w:sz w:val="20"/>
        </w:rPr>
      </w:pPr>
      <w:r>
        <w:rPr>
          <w:b/>
          <w:sz w:val="20"/>
        </w:rPr>
        <w:t xml:space="preserve">15.4.1 </w:t>
      </w:r>
      <w:r>
        <w:rPr>
          <w:sz w:val="20"/>
        </w:rPr>
        <w:t>Balanço</w:t>
      </w:r>
      <w:r>
        <w:rPr>
          <w:spacing w:val="32"/>
          <w:sz w:val="20"/>
        </w:rPr>
        <w:t xml:space="preserve"> </w:t>
      </w:r>
      <w:r>
        <w:rPr>
          <w:sz w:val="20"/>
        </w:rPr>
        <w:t>dos</w:t>
      </w:r>
      <w:r>
        <w:rPr>
          <w:spacing w:val="31"/>
          <w:sz w:val="20"/>
        </w:rPr>
        <w:t xml:space="preserve"> </w:t>
      </w:r>
      <w:r>
        <w:rPr>
          <w:sz w:val="20"/>
        </w:rPr>
        <w:t>eventos</w:t>
      </w:r>
      <w:r>
        <w:rPr>
          <w:spacing w:val="32"/>
          <w:sz w:val="20"/>
        </w:rPr>
        <w:t xml:space="preserve"> </w:t>
      </w:r>
      <w:r>
        <w:rPr>
          <w:sz w:val="20"/>
        </w:rPr>
        <w:t>contratuais</w:t>
      </w:r>
      <w:r>
        <w:rPr>
          <w:spacing w:val="31"/>
          <w:sz w:val="20"/>
        </w:rPr>
        <w:t xml:space="preserve"> </w:t>
      </w:r>
      <w:r>
        <w:rPr>
          <w:sz w:val="20"/>
        </w:rPr>
        <w:t>já</w:t>
      </w:r>
      <w:r>
        <w:rPr>
          <w:spacing w:val="33"/>
          <w:sz w:val="20"/>
        </w:rPr>
        <w:t xml:space="preserve"> </w:t>
      </w:r>
      <w:r>
        <w:rPr>
          <w:sz w:val="20"/>
        </w:rPr>
        <w:t>cumpridos</w:t>
      </w:r>
      <w:r>
        <w:rPr>
          <w:spacing w:val="31"/>
          <w:sz w:val="20"/>
        </w:rPr>
        <w:t xml:space="preserve"> </w:t>
      </w:r>
      <w:r>
        <w:rPr>
          <w:sz w:val="20"/>
        </w:rPr>
        <w:t>ou</w:t>
      </w:r>
      <w:r>
        <w:rPr>
          <w:spacing w:val="32"/>
          <w:sz w:val="20"/>
        </w:rPr>
        <w:t xml:space="preserve"> </w:t>
      </w:r>
      <w:r>
        <w:rPr>
          <w:sz w:val="20"/>
        </w:rPr>
        <w:t>parcialmente</w:t>
      </w:r>
      <w:r>
        <w:rPr>
          <w:spacing w:val="31"/>
          <w:sz w:val="20"/>
        </w:rPr>
        <w:t xml:space="preserve"> </w:t>
      </w:r>
      <w:r>
        <w:rPr>
          <w:sz w:val="20"/>
        </w:rPr>
        <w:t>cumpridos</w:t>
      </w:r>
      <w:r>
        <w:rPr>
          <w:spacing w:val="31"/>
          <w:sz w:val="20"/>
        </w:rPr>
        <w:t xml:space="preserve"> </w:t>
      </w:r>
      <w:r>
        <w:rPr>
          <w:sz w:val="20"/>
        </w:rPr>
        <w:t>em</w:t>
      </w:r>
      <w:r>
        <w:rPr>
          <w:spacing w:val="31"/>
          <w:sz w:val="20"/>
        </w:rPr>
        <w:t xml:space="preserve"> </w:t>
      </w:r>
      <w:r>
        <w:rPr>
          <w:sz w:val="20"/>
        </w:rPr>
        <w:t>relação</w:t>
      </w:r>
      <w:r>
        <w:rPr>
          <w:spacing w:val="33"/>
          <w:sz w:val="20"/>
        </w:rPr>
        <w:t xml:space="preserve"> </w:t>
      </w:r>
      <w:r>
        <w:rPr>
          <w:sz w:val="20"/>
        </w:rPr>
        <w:t>ao</w:t>
      </w:r>
      <w:r>
        <w:rPr>
          <w:spacing w:val="-47"/>
          <w:sz w:val="20"/>
        </w:rPr>
        <w:t xml:space="preserve"> </w:t>
      </w:r>
      <w:r>
        <w:rPr>
          <w:sz w:val="20"/>
        </w:rPr>
        <w:t>cronograma</w:t>
      </w:r>
      <w:r>
        <w:rPr>
          <w:spacing w:val="-1"/>
          <w:sz w:val="20"/>
        </w:rPr>
        <w:t xml:space="preserve"> </w:t>
      </w:r>
      <w:r>
        <w:rPr>
          <w:sz w:val="20"/>
        </w:rPr>
        <w:t>físico-financeiro, atualizado;</w:t>
      </w:r>
    </w:p>
    <w:p>
      <w:pPr>
        <w:pStyle w:val="Corpodetexto"/>
        <w:spacing w:before="9" w:after="0"/>
        <w:rPr>
          <w:sz w:val="26"/>
        </w:rPr>
      </w:pPr>
      <w:r>
        <w:rPr>
          <w:sz w:val="26"/>
        </w:rPr>
      </w:r>
    </w:p>
    <w:p>
      <w:pPr>
        <w:pStyle w:val="ListParagraph"/>
        <w:numPr>
          <w:ilvl w:val="2"/>
          <w:numId w:val="1"/>
        </w:numPr>
        <w:tabs>
          <w:tab w:val="left" w:pos="1270" w:leader="none"/>
        </w:tabs>
        <w:ind w:left="1270" w:hanging="600"/>
        <w:rPr>
          <w:sz w:val="20"/>
        </w:rPr>
      </w:pPr>
      <w:r>
        <w:rPr>
          <w:b/>
          <w:sz w:val="20"/>
        </w:rPr>
        <w:t xml:space="preserve">15.4.2 </w:t>
      </w:r>
      <w:r>
        <w:rPr>
          <w:sz w:val="20"/>
        </w:rPr>
        <w:t>Relação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pagamentos</w:t>
      </w:r>
      <w:r>
        <w:rPr>
          <w:spacing w:val="-4"/>
          <w:sz w:val="20"/>
        </w:rPr>
        <w:t xml:space="preserve"> </w:t>
      </w:r>
      <w:r>
        <w:rPr>
          <w:sz w:val="20"/>
        </w:rPr>
        <w:t>já</w:t>
      </w:r>
      <w:r>
        <w:rPr>
          <w:spacing w:val="-2"/>
          <w:sz w:val="20"/>
        </w:rPr>
        <w:t xml:space="preserve"> </w:t>
      </w:r>
      <w:r>
        <w:rPr>
          <w:sz w:val="20"/>
        </w:rPr>
        <w:t>efetuados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ainda</w:t>
      </w:r>
      <w:r>
        <w:rPr>
          <w:spacing w:val="-4"/>
          <w:sz w:val="20"/>
        </w:rPr>
        <w:t xml:space="preserve"> </w:t>
      </w:r>
      <w:r>
        <w:rPr>
          <w:sz w:val="20"/>
        </w:rPr>
        <w:t>devidos;</w:t>
      </w:r>
    </w:p>
    <w:p>
      <w:pPr>
        <w:pStyle w:val="Corpodetexto"/>
        <w:spacing w:before="10" w:after="0"/>
        <w:rPr>
          <w:sz w:val="27"/>
        </w:rPr>
      </w:pPr>
      <w:r>
        <w:rPr>
          <w:sz w:val="27"/>
        </w:rPr>
      </w:r>
    </w:p>
    <w:p>
      <w:pPr>
        <w:pStyle w:val="ListParagraph"/>
        <w:numPr>
          <w:ilvl w:val="2"/>
          <w:numId w:val="1"/>
        </w:numPr>
        <w:tabs>
          <w:tab w:val="left" w:pos="1270" w:leader="none"/>
        </w:tabs>
        <w:ind w:left="1270" w:hanging="600"/>
        <w:rPr/>
      </w:pPr>
      <w:r>
        <w:rPr>
          <w:b/>
          <w:sz w:val="20"/>
        </w:rPr>
        <w:t xml:space="preserve">15.4.3 </w:t>
      </w:r>
      <w:r>
        <w:rPr>
          <w:sz w:val="20"/>
        </w:rPr>
        <w:t>Indenizações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multas.</w:t>
      </w:r>
    </w:p>
    <w:p>
      <w:pPr>
        <w:pStyle w:val="ListParagraph"/>
        <w:tabs>
          <w:tab w:val="left" w:pos="1270" w:leader="none"/>
        </w:tabs>
        <w:ind w:left="1270" w:hanging="600"/>
        <w:rPr>
          <w:sz w:val="20"/>
        </w:rPr>
      </w:pPr>
      <w:r>
        <w:rPr>
          <w:sz w:val="20"/>
        </w:rPr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spacing w:before="144" w:after="144"/>
        <w:jc w:val="both"/>
        <w:rPr>
          <w:rFonts w:ascii="Palatino Linotype" w:hAnsi="Palatino Linotype" w:cs="Palatino Linotype"/>
          <w:b/>
          <w:b/>
          <w:sz w:val="20"/>
          <w:u w:val="single"/>
        </w:rPr>
      </w:pPr>
      <w:r>
        <w:rPr>
          <w:rFonts w:cs="Palatino Linotype"/>
          <w:b/>
          <w:sz w:val="20"/>
          <w:u w:val="single"/>
        </w:rPr>
        <w:t>CLÁUSULA</w:t>
      </w:r>
      <w:r>
        <w:rPr>
          <w:rFonts w:cs="Palatino Linotype"/>
          <w:b/>
          <w:spacing w:val="-6"/>
          <w:sz w:val="20"/>
          <w:u w:val="single"/>
        </w:rPr>
        <w:t xml:space="preserve"> </w:t>
      </w:r>
      <w:r>
        <w:rPr>
          <w:rFonts w:cs="Palatino Linotype"/>
          <w:b/>
          <w:sz w:val="20"/>
          <w:u w:val="single"/>
        </w:rPr>
        <w:t>DÉCIMA</w:t>
      </w:r>
      <w:r>
        <w:rPr>
          <w:rFonts w:cs="Palatino Linotype"/>
          <w:b/>
          <w:spacing w:val="-5"/>
          <w:sz w:val="20"/>
          <w:u w:val="single"/>
        </w:rPr>
        <w:t xml:space="preserve"> </w:t>
      </w:r>
      <w:r>
        <w:rPr>
          <w:rFonts w:cs="Palatino Linotype"/>
          <w:b/>
          <w:sz w:val="20"/>
          <w:u w:val="single"/>
        </w:rPr>
        <w:t>SEXTA – DO GESTOR DO CONTRATO</w:t>
      </w:r>
    </w:p>
    <w:p>
      <w:pPr>
        <w:pStyle w:val="NvelIII"/>
        <w:keepNext/>
        <w:numPr>
          <w:ilvl w:val="1"/>
          <w:numId w:val="1"/>
        </w:numPr>
        <w:rPr>
          <w:rFonts w:ascii="Palatino Linotype" w:hAnsi="Palatino Linotype" w:cs="Palatino Linotype"/>
          <w:sz w:val="20"/>
        </w:rPr>
      </w:pPr>
      <w:r>
        <w:rPr>
          <w:rFonts w:cs="Palatino Linotype"/>
          <w:sz w:val="20"/>
          <w:szCs w:val="20"/>
        </w:rPr>
        <w:t xml:space="preserve">16.1 O gestor do contrato será o engenheiro </w:t>
      </w:r>
      <w:r>
        <w:rPr>
          <w:rFonts w:eastAsia="Times New Roman" w:cs="Palatino Linotype"/>
          <w:color w:val="00000A"/>
          <w:sz w:val="20"/>
          <w:szCs w:val="20"/>
          <w:lang w:val="pt-BR" w:eastAsia="zh-CN" w:bidi="ar-SA"/>
        </w:rPr>
        <w:t xml:space="preserve">civil </w:t>
      </w:r>
      <w:r>
        <w:rPr>
          <w:rFonts w:eastAsia="Times New Roman" w:cs="Palatino Linotype"/>
          <w:b/>
          <w:bCs/>
          <w:color w:val="00000A"/>
          <w:sz w:val="20"/>
          <w:szCs w:val="20"/>
          <w:highlight w:val="yellow"/>
          <w:u w:val="none"/>
          <w:lang w:val="pt-BR" w:eastAsia="zh-CN" w:bidi="ar-SA"/>
        </w:rPr>
        <w:t>Lousana Lécia dos Santos</w:t>
      </w:r>
      <w:r>
        <w:rPr>
          <w:rFonts w:cs="Palatino Linotype"/>
          <w:b/>
          <w:bCs/>
          <w:sz w:val="20"/>
          <w:szCs w:val="20"/>
          <w:highlight w:val="yellow"/>
          <w:u w:val="none"/>
        </w:rPr>
        <w:t>, CPF nº 014.692.924-16, Matrícula nº 129586</w:t>
      </w:r>
      <w:r>
        <w:rPr>
          <w:rFonts w:cs="Palatino Linotype"/>
          <w:sz w:val="20"/>
          <w:szCs w:val="20"/>
          <w:u w:val="single"/>
        </w:rPr>
        <w:t>,</w:t>
      </w:r>
      <w:r>
        <w:rPr>
          <w:rFonts w:cs="Palatino Linotype"/>
          <w:sz w:val="20"/>
          <w:szCs w:val="20"/>
        </w:rPr>
        <w:t xml:space="preserve"> cujas atribuições estão a seguir relacionadas:</w:t>
      </w:r>
    </w:p>
    <w:p>
      <w:pPr>
        <w:pStyle w:val="NvelIV"/>
        <w:keepNext/>
        <w:numPr>
          <w:ilvl w:val="2"/>
          <w:numId w:val="1"/>
        </w:numPr>
        <w:rPr>
          <w:rFonts w:ascii="Palatino Linotype" w:hAnsi="Palatino Linotype" w:cs="Palatino Linotype"/>
          <w:sz w:val="20"/>
          <w:szCs w:val="20"/>
        </w:rPr>
      </w:pPr>
      <w:r>
        <w:rPr>
          <w:rFonts w:cs="Palatino Linotype"/>
          <w:sz w:val="20"/>
          <w:szCs w:val="20"/>
        </w:rPr>
        <w:t>16.1.1 Expedir Ordem de Serviço, em conjunto com a titular da secretaria interessada, em conformidade com o especificado na Proposta de Preços da licitante vencedora e demais peças correlacionadas;</w:t>
      </w:r>
    </w:p>
    <w:p>
      <w:pPr>
        <w:pStyle w:val="NvelIV"/>
        <w:keepNext/>
        <w:numPr>
          <w:ilvl w:val="2"/>
          <w:numId w:val="1"/>
        </w:numPr>
        <w:rPr>
          <w:rFonts w:ascii="Palatino Linotype" w:hAnsi="Palatino Linotype" w:cs="Palatino Linotype"/>
          <w:sz w:val="20"/>
          <w:szCs w:val="20"/>
        </w:rPr>
      </w:pPr>
      <w:r>
        <w:rPr>
          <w:rFonts w:cs="Palatino Linotype"/>
          <w:sz w:val="20"/>
          <w:szCs w:val="20"/>
        </w:rPr>
        <w:t>16.1.2 Acompanhar e fiscalizar a execução do contrato correlacionado;</w:t>
      </w:r>
    </w:p>
    <w:p>
      <w:pPr>
        <w:pStyle w:val="NvelIV"/>
        <w:keepNext/>
        <w:numPr>
          <w:ilvl w:val="2"/>
          <w:numId w:val="1"/>
        </w:numPr>
        <w:rPr>
          <w:rFonts w:ascii="Palatino Linotype" w:hAnsi="Palatino Linotype" w:cs="Palatino Linotype"/>
          <w:sz w:val="20"/>
          <w:szCs w:val="20"/>
        </w:rPr>
      </w:pPr>
      <w:r>
        <w:rPr>
          <w:rFonts w:cs="Palatino Linotype"/>
          <w:sz w:val="20"/>
          <w:szCs w:val="20"/>
        </w:rPr>
        <w:t>16.1.3 Comunicar à CONTRATADA a aplicação de penalidades por descumprimento de cláusula contratual;</w:t>
      </w:r>
    </w:p>
    <w:p>
      <w:pPr>
        <w:pStyle w:val="Normal"/>
        <w:widowControl w:val="false"/>
        <w:numPr>
          <w:ilvl w:val="2"/>
          <w:numId w:val="1"/>
        </w:numPr>
        <w:tabs>
          <w:tab w:val="left" w:pos="1270" w:leader="none"/>
        </w:tabs>
        <w:suppressAutoHyphens w:val="true"/>
        <w:spacing w:before="144" w:after="144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cs="Palatino Linotype"/>
          <w:sz w:val="20"/>
          <w:szCs w:val="20"/>
        </w:rPr>
        <w:t>16.1.4 Fornecer atestado de capacidade técnica, em conjunto com o titular da secretaria apropriada, quando solicitado pelo interessado, desde que atendidas às obrigações contratuais.</w:t>
      </w:r>
    </w:p>
    <w:p>
      <w:pPr>
        <w:pStyle w:val="Ttulo1"/>
        <w:numPr>
          <w:ilvl w:val="0"/>
          <w:numId w:val="1"/>
        </w:numPr>
        <w:tabs>
          <w:tab w:val="left" w:pos="404" w:leader="none"/>
        </w:tabs>
        <w:ind w:left="404" w:hanging="300"/>
        <w:rPr/>
      </w:pPr>
      <w:r>
        <w:rPr/>
        <w:t>CLÁUSULA</w:t>
      </w:r>
      <w:r>
        <w:rPr>
          <w:spacing w:val="-6"/>
        </w:rPr>
        <w:t xml:space="preserve"> </w:t>
      </w:r>
      <w:r>
        <w:rPr/>
        <w:t>DÉCIMA</w:t>
      </w:r>
      <w:r>
        <w:rPr>
          <w:spacing w:val="-5"/>
        </w:rPr>
        <w:t xml:space="preserve"> SÉTIMA </w:t>
      </w:r>
      <w:r>
        <w:rPr/>
        <w:t>–</w:t>
      </w:r>
      <w:r>
        <w:rPr>
          <w:spacing w:val="-5"/>
        </w:rPr>
        <w:t xml:space="preserve"> </w:t>
      </w:r>
      <w:r>
        <w:rPr/>
        <w:t>DA</w:t>
      </w:r>
      <w:r>
        <w:rPr>
          <w:spacing w:val="-6"/>
        </w:rPr>
        <w:t xml:space="preserve"> </w:t>
      </w:r>
      <w:r>
        <w:rPr/>
        <w:t>PUBLICAÇÃO</w:t>
      </w:r>
    </w:p>
    <w:p>
      <w:pPr>
        <w:pStyle w:val="Corpodetexto"/>
        <w:rPr>
          <w:b/>
          <w:b/>
          <w:sz w:val="25"/>
        </w:rPr>
      </w:pPr>
      <w:r>
        <w:rPr>
          <w:b/>
          <w:sz w:val="25"/>
        </w:rPr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lineRule="auto" w:line="252" w:before="37" w:after="0"/>
        <w:ind w:left="1080" w:right="116" w:hanging="360"/>
        <w:rPr/>
      </w:pPr>
      <w:r>
        <w:rPr>
          <w:b/>
          <w:sz w:val="20"/>
        </w:rPr>
        <w:t xml:space="preserve">17.1 </w:t>
      </w:r>
      <w:r>
        <w:rPr>
          <w:sz w:val="20"/>
        </w:rPr>
        <w:t>Incumbirá</w:t>
      </w:r>
      <w:r>
        <w:rPr>
          <w:spacing w:val="10"/>
          <w:sz w:val="20"/>
        </w:rPr>
        <w:t xml:space="preserve"> </w:t>
      </w:r>
      <w:r>
        <w:rPr>
          <w:sz w:val="20"/>
        </w:rPr>
        <w:t>à</w:t>
      </w:r>
      <w:r>
        <w:rPr>
          <w:spacing w:val="10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0"/>
          <w:sz w:val="20"/>
        </w:rPr>
        <w:t xml:space="preserve"> </w:t>
      </w:r>
      <w:r>
        <w:rPr>
          <w:sz w:val="20"/>
        </w:rPr>
        <w:t>providenciar</w:t>
      </w:r>
      <w:r>
        <w:rPr>
          <w:spacing w:val="12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10"/>
          <w:sz w:val="20"/>
        </w:rPr>
        <w:t xml:space="preserve"> </w:t>
      </w:r>
      <w:r>
        <w:rPr>
          <w:sz w:val="20"/>
        </w:rPr>
        <w:t>deste</w:t>
      </w:r>
      <w:r>
        <w:rPr>
          <w:spacing w:val="11"/>
          <w:sz w:val="20"/>
        </w:rPr>
        <w:t xml:space="preserve"> </w:t>
      </w:r>
      <w:r>
        <w:rPr>
          <w:sz w:val="20"/>
        </w:rPr>
        <w:t>instrumento,</w:t>
      </w:r>
      <w:r>
        <w:rPr>
          <w:spacing w:val="11"/>
          <w:sz w:val="20"/>
        </w:rPr>
        <w:t xml:space="preserve"> </w:t>
      </w:r>
      <w:r>
        <w:rPr>
          <w:sz w:val="20"/>
        </w:rPr>
        <w:t>por</w:t>
      </w:r>
      <w:r>
        <w:rPr>
          <w:spacing w:val="10"/>
          <w:sz w:val="20"/>
        </w:rPr>
        <w:t xml:space="preserve"> </w:t>
      </w:r>
      <w:r>
        <w:rPr>
          <w:sz w:val="20"/>
        </w:rPr>
        <w:t>extrato,</w:t>
      </w:r>
      <w:r>
        <w:rPr>
          <w:spacing w:val="11"/>
          <w:sz w:val="20"/>
        </w:rPr>
        <w:t xml:space="preserve"> </w:t>
      </w:r>
      <w:r>
        <w:rPr>
          <w:sz w:val="20"/>
        </w:rPr>
        <w:t>na</w:t>
      </w:r>
      <w:r>
        <w:rPr>
          <w:spacing w:val="9"/>
          <w:sz w:val="20"/>
        </w:rPr>
        <w:t xml:space="preserve"> </w:t>
      </w:r>
      <w:r>
        <w:rPr>
          <w:sz w:val="20"/>
        </w:rPr>
        <w:t>Imprensa</w:t>
      </w:r>
      <w:r>
        <w:rPr>
          <w:spacing w:val="-47"/>
          <w:sz w:val="20"/>
        </w:rPr>
        <w:t xml:space="preserve"> </w:t>
      </w:r>
      <w:r>
        <w:rPr>
          <w:sz w:val="20"/>
        </w:rPr>
        <w:t>Oficial, no prazo previsto na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8.666, de</w:t>
      </w:r>
      <w:r>
        <w:rPr>
          <w:spacing w:val="-1"/>
          <w:sz w:val="20"/>
        </w:rPr>
        <w:t xml:space="preserve"> </w:t>
      </w:r>
      <w:r>
        <w:rPr>
          <w:sz w:val="20"/>
        </w:rPr>
        <w:t>1993.</w:t>
      </w:r>
    </w:p>
    <w:p>
      <w:pPr>
        <w:pStyle w:val="Corpodetexto"/>
        <w:spacing w:before="8" w:after="0"/>
        <w:rPr>
          <w:sz w:val="26"/>
        </w:rPr>
      </w:pPr>
      <w:r>
        <w:rPr>
          <w:sz w:val="26"/>
        </w:rPr>
      </w:r>
    </w:p>
    <w:p>
      <w:pPr>
        <w:pStyle w:val="Ttulo1"/>
        <w:numPr>
          <w:ilvl w:val="0"/>
          <w:numId w:val="1"/>
        </w:numPr>
        <w:tabs>
          <w:tab w:val="left" w:pos="404" w:leader="none"/>
        </w:tabs>
        <w:ind w:left="404" w:hanging="300"/>
        <w:rPr/>
      </w:pPr>
      <w:r>
        <w:rPr/>
        <w:t>CLÁUSULA</w:t>
      </w:r>
      <w:r>
        <w:rPr>
          <w:spacing w:val="-3"/>
        </w:rPr>
        <w:t xml:space="preserve"> </w:t>
      </w:r>
      <w:r>
        <w:rPr/>
        <w:t>DÉCIMA</w:t>
      </w:r>
      <w:r>
        <w:rPr>
          <w:spacing w:val="-3"/>
        </w:rPr>
        <w:t xml:space="preserve"> OITAVA </w:t>
      </w:r>
      <w:r>
        <w:rPr/>
        <w:t>–</w:t>
      </w:r>
      <w:r>
        <w:rPr>
          <w:spacing w:val="-3"/>
        </w:rPr>
        <w:t xml:space="preserve"> </w:t>
      </w:r>
      <w:r>
        <w:rPr/>
        <w:t>DO</w:t>
      </w:r>
      <w:r>
        <w:rPr>
          <w:spacing w:val="-2"/>
        </w:rPr>
        <w:t xml:space="preserve"> </w:t>
      </w:r>
      <w:r>
        <w:rPr/>
        <w:t>FORO</w:t>
      </w:r>
    </w:p>
    <w:p>
      <w:pPr>
        <w:pStyle w:val="Corpodetexto"/>
        <w:spacing w:before="12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ListParagraph"/>
        <w:numPr>
          <w:ilvl w:val="1"/>
          <w:numId w:val="1"/>
        </w:numPr>
        <w:tabs>
          <w:tab w:val="left" w:pos="838" w:leader="none"/>
        </w:tabs>
        <w:spacing w:lineRule="auto" w:line="276" w:before="37" w:after="0"/>
        <w:ind w:left="1080" w:right="123" w:hanging="360"/>
        <w:rPr/>
      </w:pPr>
      <w:r>
        <w:rPr>
          <w:b/>
          <w:sz w:val="20"/>
        </w:rPr>
        <w:t xml:space="preserve">18.1 </w:t>
      </w:r>
      <w:r>
        <w:rPr>
          <w:sz w:val="20"/>
        </w:rPr>
        <w:t>O foro para solucionar os litígios que decorrerem da execução deste Termo de Contrato será o da</w:t>
      </w:r>
      <w:r>
        <w:rPr>
          <w:spacing w:val="-47"/>
          <w:sz w:val="20"/>
        </w:rPr>
        <w:t xml:space="preserve">   </w:t>
      </w:r>
      <w:r>
        <w:rPr>
          <w:sz w:val="20"/>
        </w:rPr>
        <w:t>Comarca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Arapiraca, Estado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Alagoas,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exclusão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outro.</w:t>
      </w:r>
    </w:p>
    <w:p>
      <w:pPr>
        <w:pStyle w:val="Corpodetexto"/>
        <w:rPr>
          <w:sz w:val="24"/>
        </w:rPr>
      </w:pPr>
      <w:r>
        <w:rPr>
          <w:sz w:val="24"/>
        </w:rPr>
      </w:r>
    </w:p>
    <w:p>
      <w:pPr>
        <w:pStyle w:val="Corpodetexto"/>
        <w:spacing w:lineRule="auto" w:line="252"/>
        <w:ind w:left="104" w:hanging="0"/>
        <w:rPr/>
      </w:pPr>
      <w:r>
        <w:rPr/>
        <w:t>Para</w:t>
      </w:r>
      <w:r>
        <w:rPr>
          <w:spacing w:val="11"/>
        </w:rPr>
        <w:t xml:space="preserve"> </w:t>
      </w:r>
      <w:r>
        <w:rPr/>
        <w:t>firmeza</w:t>
      </w:r>
      <w:r>
        <w:rPr>
          <w:spacing w:val="11"/>
        </w:rPr>
        <w:t xml:space="preserve"> </w:t>
      </w:r>
      <w:r>
        <w:rPr/>
        <w:t>e</w:t>
      </w:r>
      <w:r>
        <w:rPr>
          <w:spacing w:val="11"/>
        </w:rPr>
        <w:t xml:space="preserve"> </w:t>
      </w:r>
      <w:r>
        <w:rPr/>
        <w:t>validade</w:t>
      </w:r>
      <w:r>
        <w:rPr>
          <w:spacing w:val="11"/>
        </w:rPr>
        <w:t xml:space="preserve"> </w:t>
      </w:r>
      <w:r>
        <w:rPr/>
        <w:t>do</w:t>
      </w:r>
      <w:r>
        <w:rPr>
          <w:spacing w:val="13"/>
        </w:rPr>
        <w:t xml:space="preserve"> </w:t>
      </w:r>
      <w:r>
        <w:rPr/>
        <w:t>pactuado,</w:t>
      </w:r>
      <w:r>
        <w:rPr>
          <w:spacing w:val="11"/>
        </w:rPr>
        <w:t xml:space="preserve"> </w:t>
      </w:r>
      <w:r>
        <w:rPr/>
        <w:t>o</w:t>
      </w:r>
      <w:r>
        <w:rPr>
          <w:spacing w:val="12"/>
        </w:rPr>
        <w:t xml:space="preserve"> </w:t>
      </w:r>
      <w:r>
        <w:rPr/>
        <w:t>presente</w:t>
      </w:r>
      <w:r>
        <w:rPr>
          <w:spacing w:val="11"/>
        </w:rPr>
        <w:t xml:space="preserve"> </w:t>
      </w:r>
      <w:r>
        <w:rPr/>
        <w:t>Termo</w:t>
      </w:r>
      <w:r>
        <w:rPr>
          <w:spacing w:val="12"/>
        </w:rPr>
        <w:t xml:space="preserve"> </w:t>
      </w:r>
      <w:r>
        <w:rPr/>
        <w:t>de</w:t>
      </w:r>
      <w:r>
        <w:rPr>
          <w:spacing w:val="12"/>
        </w:rPr>
        <w:t xml:space="preserve"> </w:t>
      </w:r>
      <w:r>
        <w:rPr/>
        <w:t>Contrato</w:t>
      </w:r>
      <w:r>
        <w:rPr>
          <w:spacing w:val="12"/>
        </w:rPr>
        <w:t xml:space="preserve"> </w:t>
      </w:r>
      <w:r>
        <w:rPr/>
        <w:t>foi</w:t>
      </w:r>
      <w:r>
        <w:rPr>
          <w:spacing w:val="11"/>
        </w:rPr>
        <w:t xml:space="preserve"> </w:t>
      </w:r>
      <w:r>
        <w:rPr/>
        <w:t>lavrado</w:t>
      </w:r>
      <w:r>
        <w:rPr>
          <w:spacing w:val="12"/>
        </w:rPr>
        <w:t xml:space="preserve"> </w:t>
      </w:r>
      <w:r>
        <w:rPr/>
        <w:t>em</w:t>
      </w:r>
      <w:r>
        <w:rPr>
          <w:spacing w:val="11"/>
        </w:rPr>
        <w:t xml:space="preserve"> </w:t>
      </w:r>
      <w:r>
        <w:rPr/>
        <w:t>duas</w:t>
      </w:r>
      <w:r>
        <w:rPr>
          <w:spacing w:val="11"/>
        </w:rPr>
        <w:t xml:space="preserve"> </w:t>
      </w:r>
      <w:r>
        <w:rPr/>
        <w:t>(duas)</w:t>
      </w:r>
      <w:r>
        <w:rPr>
          <w:spacing w:val="13"/>
        </w:rPr>
        <w:t xml:space="preserve"> </w:t>
      </w:r>
      <w:r>
        <w:rPr/>
        <w:t>vias</w:t>
      </w:r>
      <w:r>
        <w:rPr>
          <w:spacing w:val="13"/>
        </w:rPr>
        <w:t xml:space="preserve"> </w:t>
      </w:r>
      <w:r>
        <w:rPr/>
        <w:t>de</w:t>
      </w:r>
      <w:r>
        <w:rPr>
          <w:spacing w:val="-47"/>
        </w:rPr>
        <w:t xml:space="preserve"> </w:t>
      </w:r>
      <w:r>
        <w:rPr/>
        <w:t>igual</w:t>
      </w:r>
      <w:r>
        <w:rPr>
          <w:spacing w:val="-2"/>
        </w:rPr>
        <w:t xml:space="preserve"> </w:t>
      </w:r>
      <w:r>
        <w:rPr/>
        <w:t>teor,</w:t>
      </w:r>
      <w:r>
        <w:rPr>
          <w:spacing w:val="-1"/>
        </w:rPr>
        <w:t xml:space="preserve"> </w:t>
      </w:r>
      <w:r>
        <w:rPr/>
        <w:t>que,</w:t>
      </w:r>
      <w:r>
        <w:rPr>
          <w:spacing w:val="-1"/>
        </w:rPr>
        <w:t xml:space="preserve"> </w:t>
      </w:r>
      <w:r>
        <w:rPr/>
        <w:t>depois</w:t>
      </w:r>
      <w:r>
        <w:rPr>
          <w:spacing w:val="-1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lido</w:t>
      </w:r>
      <w:r>
        <w:rPr>
          <w:spacing w:val="-1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achado em ordem,</w:t>
      </w:r>
      <w:r>
        <w:rPr>
          <w:spacing w:val="-1"/>
        </w:rPr>
        <w:t xml:space="preserve"> </w:t>
      </w:r>
      <w:r>
        <w:rPr/>
        <w:t>vai</w:t>
      </w:r>
      <w:r>
        <w:rPr>
          <w:spacing w:val="-2"/>
        </w:rPr>
        <w:t xml:space="preserve"> </w:t>
      </w:r>
      <w:r>
        <w:rPr/>
        <w:t>assinado</w:t>
      </w:r>
      <w:r>
        <w:rPr>
          <w:spacing w:val="1"/>
        </w:rPr>
        <w:t xml:space="preserve"> </w:t>
      </w:r>
      <w:r>
        <w:rPr/>
        <w:t>pelos</w:t>
      </w:r>
      <w:r>
        <w:rPr>
          <w:spacing w:val="1"/>
        </w:rPr>
        <w:t xml:space="preserve"> </w:t>
      </w:r>
      <w:r>
        <w:rPr/>
        <w:t>contraentes.</w:t>
      </w:r>
    </w:p>
    <w:p>
      <w:pPr>
        <w:pStyle w:val="Corpodetexto"/>
        <w:rPr>
          <w:sz w:val="24"/>
        </w:rPr>
      </w:pPr>
      <w:r>
        <w:rPr>
          <w:sz w:val="24"/>
        </w:rPr>
      </w:r>
    </w:p>
    <w:p>
      <w:pPr>
        <w:sectPr>
          <w:headerReference w:type="default" r:id="rId4"/>
          <w:footerReference w:type="default" r:id="rId5"/>
          <w:type w:val="nextPage"/>
          <w:pgSz w:w="11906" w:h="16838"/>
          <w:pgMar w:left="1600" w:right="740" w:header="1450" w:top="2540" w:footer="345" w:bottom="1820" w:gutter="0"/>
          <w:pgNumType w:fmt="decimal"/>
          <w:formProt w:val="false"/>
          <w:textDirection w:val="lrTb"/>
          <w:docGrid w:type="default" w:linePitch="240" w:charSpace="4294965247"/>
        </w:sectPr>
        <w:pStyle w:val="Corpodetexto"/>
        <w:tabs>
          <w:tab w:val="left" w:pos="1876" w:leader="none"/>
          <w:tab w:val="left" w:pos="2993" w:leader="none"/>
          <w:tab w:val="left" w:pos="3765" w:leader="none"/>
        </w:tabs>
        <w:ind w:left="104" w:hanging="0"/>
        <w:rPr/>
      </w:pPr>
      <w:r>
        <w:rPr/>
        <w:t>Arapiraca</w:t>
      </w:r>
      <w:r>
        <w:rPr>
          <w:spacing w:val="-6"/>
        </w:rPr>
        <w:t xml:space="preserve"> </w:t>
      </w:r>
      <w:r>
        <w:rPr/>
        <w:t>(AL),</w:t>
      </w:r>
      <w:r>
        <w:rPr>
          <w:rFonts w:ascii="Times New Roman" w:hAnsi="Times New Roman"/>
          <w:u w:val="single"/>
        </w:rPr>
        <w:tab/>
      </w:r>
      <w:r>
        <w:rPr/>
        <w:t>de</w:t>
      </w:r>
      <w:r>
        <w:rPr>
          <w:rFonts w:ascii="Times New Roman" w:hAnsi="Times New Roman"/>
          <w:u w:val="single"/>
        </w:rPr>
        <w:tab/>
      </w:r>
      <w:r>
        <w:rPr/>
        <w:t>de</w:t>
      </w:r>
      <w:r>
        <w:rPr>
          <w:rFonts w:ascii="Times New Roman" w:hAnsi="Times New Roman"/>
          <w:u w:val="single"/>
        </w:rPr>
        <w:tab/>
      </w:r>
      <w:r>
        <w:rPr/>
        <w:t>.</w:t>
      </w:r>
    </w:p>
    <w:p>
      <w:pPr>
        <w:pStyle w:val="Corpodetexto"/>
        <w:rPr/>
      </w:pPr>
      <w:r>
        <w:rPr/>
        <w:drawing>
          <wp:anchor behindDoc="0" distT="0" distB="0" distL="133350" distR="114300" simplePos="0" locked="0" layoutInCell="1" allowOverlap="1" relativeHeight="2">
            <wp:simplePos x="0" y="0"/>
            <wp:positionH relativeFrom="column">
              <wp:posOffset>12700</wp:posOffset>
            </wp:positionH>
            <wp:positionV relativeFrom="paragraph">
              <wp:posOffset>104775</wp:posOffset>
            </wp:positionV>
            <wp:extent cx="5641975" cy="1955800"/>
            <wp:effectExtent l="0" t="0" r="0" b="0"/>
            <wp:wrapNone/>
            <wp:docPr id="9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975" cy="195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rPr/>
      </w:pPr>
      <w:r>
        <w:rPr/>
      </w:r>
    </w:p>
    <w:p>
      <w:pPr>
        <w:pStyle w:val="Corpodetexto"/>
        <w:spacing w:before="8" w:after="0"/>
        <w:rPr>
          <w:sz w:val="13"/>
        </w:rPr>
      </w:pPr>
      <w:r>
        <w:rPr>
          <w:sz w:val="13"/>
        </w:rPr>
      </w:r>
    </w:p>
    <w:p>
      <w:pPr>
        <w:pStyle w:val="Ttulo1"/>
        <w:tabs>
          <w:tab w:val="left" w:pos="3507" w:leader="none"/>
        </w:tabs>
        <w:spacing w:before="36" w:after="0"/>
        <w:ind w:left="3" w:hanging="0"/>
        <w:jc w:val="center"/>
        <w:rPr>
          <w:u w:val="none" w:color="000000"/>
        </w:rPr>
      </w:pPr>
      <w:r>
        <w:rPr/>
        <w:t>ANEXO</w:t>
      </w:r>
      <w:r>
        <w:rPr>
          <w:spacing w:val="-6"/>
        </w:rPr>
        <w:t xml:space="preserve"> </w:t>
      </w:r>
      <w:r>
        <w:rPr/>
        <w:t>DO</w:t>
      </w:r>
      <w:r>
        <w:rPr>
          <w:spacing w:val="-6"/>
        </w:rPr>
        <w:t xml:space="preserve"> </w:t>
      </w:r>
      <w:r>
        <w:rPr/>
        <w:t>CONTRATO</w:t>
      </w:r>
      <w:r>
        <w:rPr>
          <w:spacing w:val="-4"/>
        </w:rPr>
        <w:t xml:space="preserve"> </w:t>
      </w:r>
      <w:r>
        <w:rPr/>
        <w:t>Nº</w:t>
        <w:tab/>
      </w:r>
    </w:p>
    <w:p>
      <w:pPr>
        <w:pStyle w:val="Corpodetexto"/>
        <w:spacing w:before="1" w:after="0"/>
        <w:rPr>
          <w:b/>
          <w:b/>
          <w:sz w:val="25"/>
        </w:rPr>
      </w:pPr>
      <w:r>
        <w:rPr>
          <w:b/>
          <w:sz w:val="25"/>
        </w:rPr>
      </w:r>
    </w:p>
    <w:p>
      <w:pPr>
        <w:pStyle w:val="Corpodetexto"/>
        <w:tabs>
          <w:tab w:val="left" w:pos="3909" w:leader="none"/>
        </w:tabs>
        <w:spacing w:lineRule="auto" w:line="252" w:before="36" w:after="0"/>
        <w:ind w:left="104" w:right="102" w:hanging="0"/>
        <w:jc w:val="both"/>
        <w:rPr/>
      </w:pPr>
      <w:r>
        <w:rPr/>
        <w:t>Este documento é parte do Contrato acima referenciado, celebrado entre o Município de Arapiraca/AL e a</w:t>
      </w:r>
      <w:r>
        <w:rPr>
          <w:spacing w:val="-48"/>
        </w:rPr>
        <w:t xml:space="preserve"> </w:t>
      </w:r>
      <w:r>
        <w:rPr/>
        <w:t>empresa</w:t>
      </w:r>
      <w:r>
        <w:rPr>
          <w:rFonts w:ascii="Times New Roman" w:hAnsi="Times New Roman"/>
          <w:u w:val="single"/>
        </w:rPr>
        <w:tab/>
      </w:r>
      <w:r>
        <w:rPr/>
        <w:t>, cujos serviços e respectivos preços estão a seguir descritos na</w:t>
      </w:r>
      <w:r>
        <w:rPr>
          <w:spacing w:val="1"/>
        </w:rPr>
        <w:t xml:space="preserve"> </w:t>
      </w:r>
      <w:r>
        <w:rPr/>
        <w:t>planilha orçamentária</w:t>
      </w:r>
      <w:r>
        <w:rPr>
          <w:spacing w:val="-1"/>
        </w:rPr>
        <w:t xml:space="preserve"> </w:t>
      </w:r>
      <w:r>
        <w:rPr/>
        <w:t>anexada,</w:t>
      </w:r>
      <w:r>
        <w:rPr>
          <w:spacing w:val="-1"/>
        </w:rPr>
        <w:t xml:space="preserve"> </w:t>
      </w:r>
      <w:r>
        <w:rPr/>
        <w:t>em</w:t>
      </w:r>
      <w:r>
        <w:rPr>
          <w:spacing w:val="-2"/>
        </w:rPr>
        <w:t xml:space="preserve"> </w:t>
      </w:r>
      <w:r>
        <w:rPr/>
        <w:t>face</w:t>
      </w:r>
      <w:r>
        <w:rPr>
          <w:spacing w:val="1"/>
        </w:rPr>
        <w:t xml:space="preserve"> </w:t>
      </w:r>
      <w:r>
        <w:rPr/>
        <w:t>da</w:t>
      </w:r>
      <w:r>
        <w:rPr>
          <w:spacing w:val="-2"/>
        </w:rPr>
        <w:t xml:space="preserve"> </w:t>
      </w:r>
      <w:r>
        <w:rPr/>
        <w:t>realização</w:t>
      </w:r>
      <w:r>
        <w:rPr>
          <w:spacing w:val="-1"/>
        </w:rPr>
        <w:t xml:space="preserve"> </w:t>
      </w:r>
      <w:r>
        <w:rPr/>
        <w:t>da</w:t>
      </w:r>
      <w:r>
        <w:rPr>
          <w:spacing w:val="-2"/>
        </w:rPr>
        <w:t xml:space="preserve"> </w:t>
      </w:r>
      <w:r>
        <w:rPr/>
        <w:t>Concorrência nº</w:t>
      </w:r>
      <w:r>
        <w:rPr>
          <w:spacing w:val="2"/>
        </w:rPr>
        <w:t xml:space="preserve"> </w:t>
      </w:r>
      <w:r>
        <w:rPr/>
        <w:t>0xx/20xx.</w:t>
      </w:r>
    </w:p>
    <w:sectPr>
      <w:headerReference w:type="default" r:id="rId7"/>
      <w:footerReference w:type="default" r:id="rId8"/>
      <w:type w:val="nextPage"/>
      <w:pgSz w:w="11906" w:h="16838"/>
      <w:pgMar w:left="1600" w:right="740" w:header="1450" w:top="2540" w:footer="2595" w:bottom="340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Palatino Linotype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spacing w:lineRule="auto" w:line="276"/>
      <w:jc w:val="center"/>
      <w:rPr>
        <w:rFonts w:ascii="Arial" w:hAnsi="Arial" w:cs="Arial"/>
        <w:b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</w:r>
  </w:p>
  <w:p>
    <w:pPr>
      <w:pStyle w:val="Rodap"/>
      <w:spacing w:lineRule="auto" w:line="276"/>
      <w:jc w:val="center"/>
      <w:rPr>
        <w:rFonts w:ascii="Arial" w:hAnsi="Arial" w:cs="Arial"/>
        <w:b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</w:r>
  </w:p>
  <w:p>
    <w:pPr>
      <w:pStyle w:val="Rodap"/>
      <w:spacing w:lineRule="auto" w:line="276"/>
      <w:jc w:val="center"/>
      <w:rPr>
        <w:rFonts w:ascii="Arial" w:hAnsi="Arial" w:cs="Arial"/>
        <w:b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Comissão Permanente de Licitações</w:t>
    </w:r>
  </w:p>
  <w:p>
    <w:pPr>
      <w:pStyle w:val="Rodap"/>
      <w:spacing w:lineRule="auto" w:line="276"/>
      <w:jc w:val="center"/>
      <w:rPr/>
    </w:pPr>
    <w:r>
      <w:rPr>
        <w:rStyle w:val="Fontepargpadro1"/>
        <w:rFonts w:eastAsia="Arial Narrow" w:cs="Arial" w:ascii="Arial" w:hAnsi="Arial"/>
        <w:color w:val="00000A"/>
        <w:sz w:val="16"/>
        <w:szCs w:val="16"/>
      </w:rPr>
      <w:t>Rua Samaritana, nº 1.185 – Bairro Santa Edwiges – CEP 57.311-180</w:t>
    </w:r>
  </w:p>
  <w:p>
    <w:pPr>
      <w:pStyle w:val="Rodap"/>
      <w:spacing w:lineRule="auto" w:line="276"/>
      <w:jc w:val="center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>CNPJ nº 12.198.693/0001-58</w:t>
    </w:r>
  </w:p>
  <w:p>
    <w:pPr>
      <w:pStyle w:val="Rodap"/>
      <w:spacing w:lineRule="auto" w:line="276"/>
      <w:jc w:val="center"/>
      <w:rPr/>
    </w:pPr>
    <w:r>
      <w:rPr>
        <w:rFonts w:cs="Arial" w:ascii="Arial" w:hAnsi="Arial"/>
        <w:sz w:val="16"/>
        <w:szCs w:val="16"/>
      </w:rPr>
      <w:t xml:space="preserve">Página </w:t>
    </w:r>
    <w:r>
      <w:rPr>
        <w:rFonts w:cs="Arial" w:ascii="Arial" w:hAnsi="Arial"/>
        <w:sz w:val="16"/>
        <w:szCs w:val="16"/>
      </w:rPr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rPr>
        <w:rFonts w:cs="Arial" w:ascii="Arial" w:hAnsi="Arial"/>
        <w:sz w:val="16"/>
        <w:szCs w:val="16"/>
      </w:rPr>
      <w:t>/6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spacing w:lineRule="auto" w:line="276"/>
      <w:jc w:val="center"/>
      <w:rPr>
        <w:rFonts w:ascii="Arial" w:hAnsi="Arial" w:cs="Arial"/>
        <w:b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</w:r>
  </w:p>
  <w:p>
    <w:pPr>
      <w:pStyle w:val="Rodap"/>
      <w:spacing w:lineRule="auto" w:line="276"/>
      <w:jc w:val="center"/>
      <w:rPr>
        <w:rFonts w:ascii="Arial" w:hAnsi="Arial" w:cs="Arial"/>
        <w:b/>
        <w:b/>
        <w:sz w:val="16"/>
        <w:szCs w:val="16"/>
      </w:rPr>
    </w:pPr>
    <w:r>
      <w:rPr>
        <w:rFonts w:cs="Arial" w:ascii="Arial" w:hAnsi="Arial"/>
        <w:b/>
        <w:sz w:val="16"/>
        <w:szCs w:val="16"/>
      </w:rPr>
      <w:t>Comissão Permanente de Licitações</w:t>
    </w:r>
  </w:p>
  <w:p>
    <w:pPr>
      <w:pStyle w:val="Rodap"/>
      <w:spacing w:lineRule="auto" w:line="276"/>
      <w:jc w:val="center"/>
      <w:rPr/>
    </w:pPr>
    <w:r>
      <w:rPr>
        <w:rStyle w:val="Fontepargpadro1"/>
        <w:rFonts w:eastAsia="Arial Narrow" w:cs="Arial" w:ascii="Arial" w:hAnsi="Arial"/>
        <w:color w:val="00000A"/>
        <w:sz w:val="16"/>
        <w:szCs w:val="16"/>
      </w:rPr>
      <w:t>Rua Samaritana, nº 1.185 – Bairro Santa Edwiges – CEP 57.311-180</w:t>
    </w:r>
  </w:p>
  <w:p>
    <w:pPr>
      <w:pStyle w:val="Rodap"/>
      <w:spacing w:lineRule="auto" w:line="276"/>
      <w:jc w:val="center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>CNPJ nº 12.198.693/0001-58</w:t>
    </w:r>
  </w:p>
  <w:p>
    <w:pPr>
      <w:pStyle w:val="Rodap"/>
      <w:spacing w:lineRule="auto" w:line="276"/>
      <w:jc w:val="center"/>
      <w:rPr/>
    </w:pPr>
    <w:r>
      <w:rPr>
        <w:rFonts w:cs="Arial" w:ascii="Arial" w:hAnsi="Arial"/>
        <w:sz w:val="16"/>
        <w:szCs w:val="16"/>
      </w:rPr>
      <w:t xml:space="preserve">Página </w:t>
    </w:r>
    <w:r>
      <w:rPr>
        <w:rFonts w:cs="Arial" w:ascii="Arial" w:hAnsi="Arial"/>
        <w:sz w:val="16"/>
        <w:szCs w:val="16"/>
      </w:rPr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  <w:r>
      <w:rPr>
        <w:rFonts w:cs="Arial" w:ascii="Arial" w:hAnsi="Arial"/>
        <w:sz w:val="16"/>
        <w:szCs w:val="16"/>
      </w:rPr>
      <w:t>/5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7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7">
              <wp:simplePos x="0" y="0"/>
              <wp:positionH relativeFrom="column">
                <wp:posOffset>2363470</wp:posOffset>
              </wp:positionH>
              <wp:positionV relativeFrom="paragraph">
                <wp:posOffset>-41910</wp:posOffset>
              </wp:positionV>
              <wp:extent cx="3505200" cy="197485"/>
              <wp:effectExtent l="0" t="0" r="0" b="0"/>
              <wp:wrapNone/>
              <wp:docPr id="1" name="Quadr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4600" cy="196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left="20" w:hanging="0"/>
                            <w:rPr>
                              <w:rFonts w:ascii="Arial" w:hAnsi="Arial"/>
                              <w:b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COMISSÃO PERMANENTE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LICITAÇÃO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1" stroked="f" style="position:absolute;margin-left:186.1pt;margin-top:-3.3pt;width:275.9pt;height:15.4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left="20" w:hanging="0"/>
                      <w:rPr>
                        <w:rFonts w:ascii="Arial" w:hAnsi="Arial"/>
                        <w:b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COMISSÃO PERMANENTE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LICITAÇÃO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9">
              <wp:simplePos x="0" y="0"/>
              <wp:positionH relativeFrom="page">
                <wp:posOffset>961390</wp:posOffset>
              </wp:positionH>
              <wp:positionV relativeFrom="page">
                <wp:posOffset>1296670</wp:posOffset>
              </wp:positionV>
              <wp:extent cx="5940425" cy="22225"/>
              <wp:effectExtent l="0" t="0" r="0" b="0"/>
              <wp:wrapNone/>
              <wp:docPr id="3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39640" cy="21600"/>
                      </a:xfrm>
                      <a:prstGeom prst="rect">
                        <a:avLst/>
                      </a:prstGeom>
                      <a:solidFill>
                        <a:srgbClr val="333333"/>
                      </a:solidFill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1" fillcolor="#333333" stroked="f" style="position:absolute;margin-left:75.7pt;margin-top:102.1pt;width:467.65pt;height:1.65pt;mso-position-horizontal-relative:page;mso-position-vertical-relative:page">
              <w10:wrap type="none"/>
              <v:fill o:detectmouseclick="t" type="solid" color2="#cccccc"/>
              <v:stroke color="#3465a4" joinstyle="round" endcap="flat"/>
            </v:rect>
          </w:pict>
        </mc:Fallback>
      </mc:AlternateContent>
      <w:drawing>
        <wp:anchor behindDoc="1" distT="0" distB="0" distL="0" distR="0" simplePos="0" locked="0" layoutInCell="1" allowOverlap="1" relativeHeight="8">
          <wp:simplePos x="0" y="0"/>
          <wp:positionH relativeFrom="column">
            <wp:posOffset>63500</wp:posOffset>
          </wp:positionH>
          <wp:positionV relativeFrom="paragraph">
            <wp:posOffset>-503555</wp:posOffset>
          </wp:positionV>
          <wp:extent cx="1793240" cy="638810"/>
          <wp:effectExtent l="0" t="0" r="0" b="0"/>
          <wp:wrapNone/>
          <wp:docPr id="4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93240" cy="638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7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6">
              <wp:simplePos x="0" y="0"/>
              <wp:positionH relativeFrom="column">
                <wp:posOffset>2212340</wp:posOffset>
              </wp:positionH>
              <wp:positionV relativeFrom="paragraph">
                <wp:posOffset>435610</wp:posOffset>
              </wp:positionV>
              <wp:extent cx="3656330" cy="197485"/>
              <wp:effectExtent l="0" t="0" r="0" b="0"/>
              <wp:wrapNone/>
              <wp:docPr id="5" name="Quadro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55800" cy="196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left="20" w:hanging="0"/>
                            <w:rPr>
                              <w:rFonts w:ascii="Arial" w:hAnsi="Arial"/>
                              <w:b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COMISSÃO PERMANENTE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z w:val="24"/>
                            </w:rPr>
                            <w:t>LICITAÇÃO</w:t>
                          </w:r>
                        </w:p>
                        <w:p>
                          <w:pPr>
                            <w:pStyle w:val="Contedodoquadro"/>
                            <w:rPr>
                              <w:color w:val="00000A"/>
                            </w:rPr>
                          </w:pPr>
                          <w:r>
                            <w:rPr>
                              <w:color w:val="00000A"/>
                            </w:rPr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3" stroked="f" style="position:absolute;margin-left:174.2pt;margin-top:34.3pt;width:287.8pt;height:15.4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left="20" w:hanging="0"/>
                      <w:rPr>
                        <w:rFonts w:ascii="Arial" w:hAnsi="Arial"/>
                        <w:b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COMISSÃO PERMANENTE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24"/>
                      </w:rPr>
                      <w:t>LICITAÇÃO</w:t>
                    </w:r>
                  </w:p>
                  <w:p>
                    <w:pPr>
                      <w:pStyle w:val="Contedodoquadro"/>
                      <w:rPr>
                        <w:color w:val="00000A"/>
                      </w:rPr>
                    </w:pPr>
                    <w:r>
                      <w:rPr>
                        <w:color w:val="00000A"/>
                      </w:rPr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13">
              <wp:simplePos x="0" y="0"/>
              <wp:positionH relativeFrom="page">
                <wp:posOffset>961390</wp:posOffset>
              </wp:positionH>
              <wp:positionV relativeFrom="page">
                <wp:posOffset>1593850</wp:posOffset>
              </wp:positionV>
              <wp:extent cx="5940425" cy="22225"/>
              <wp:effectExtent l="0" t="0" r="0" b="0"/>
              <wp:wrapNone/>
              <wp:docPr id="7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39640" cy="21600"/>
                      </a:xfrm>
                      <a:prstGeom prst="rect">
                        <a:avLst/>
                      </a:prstGeom>
                      <a:solidFill>
                        <a:srgbClr val="333333"/>
                      </a:solidFill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2" fillcolor="#333333" stroked="f" style="position:absolute;margin-left:75.7pt;margin-top:125.5pt;width:467.65pt;height:1.65pt;mso-position-horizontal-relative:page;mso-position-vertical-relative:page">
              <w10:wrap type="none"/>
              <v:fill o:detectmouseclick="t" type="solid" color2="#cccccc"/>
              <v:stroke color="#3465a4" joinstyle="round" endcap="flat"/>
            </v:rect>
          </w:pict>
        </mc:Fallback>
      </mc:AlternateContent>
      <w:drawing>
        <wp:anchor behindDoc="1" distT="0" distB="0" distL="0" distR="0" simplePos="0" locked="0" layoutInCell="1" allowOverlap="1" relativeHeight="17">
          <wp:simplePos x="0" y="0"/>
          <wp:positionH relativeFrom="page">
            <wp:posOffset>1079500</wp:posOffset>
          </wp:positionH>
          <wp:positionV relativeFrom="page">
            <wp:posOffset>920750</wp:posOffset>
          </wp:positionV>
          <wp:extent cx="1793240" cy="638810"/>
          <wp:effectExtent l="0" t="0" r="0" b="0"/>
          <wp:wrapNone/>
          <wp:docPr id="8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93240" cy="638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04" w:hanging="200"/>
      </w:pPr>
      <w:rPr>
        <w:sz w:val="20"/>
        <w:b/>
        <w:szCs w:val="20"/>
        <w:bCs/>
        <w:w w:val="100"/>
        <w:rFonts w:ascii="Palatino Linotype" w:hAnsi="Palatino Linotype" w:eastAsia="Palatino Linotype" w:cs="Palatino Linotype"/>
        <w:lang w:val="pt-PT" w:eastAsia="en-US" w:bidi="ar-SA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740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840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1280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2936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4592" w:hanging="50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248" w:hanging="50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f51cea"/>
    <w:pPr>
      <w:widowControl/>
      <w:bidi w:val="0"/>
      <w:jc w:val="left"/>
    </w:pPr>
    <w:rPr>
      <w:rFonts w:ascii="Palatino Linotype" w:hAnsi="Palatino Linotype" w:eastAsia="Palatino Linotype" w:cs="Palatino Linotype"/>
      <w:color w:val="00000A"/>
      <w:sz w:val="22"/>
      <w:szCs w:val="22"/>
      <w:lang w:val="pt-PT" w:eastAsia="en-US" w:bidi="ar-SA"/>
    </w:rPr>
  </w:style>
  <w:style w:type="paragraph" w:styleId="Ttulo1" w:customStyle="1">
    <w:name w:val="Heading 1"/>
    <w:basedOn w:val="Normal"/>
    <w:uiPriority w:val="1"/>
    <w:qFormat/>
    <w:rsid w:val="00f51cea"/>
    <w:pPr>
      <w:ind w:left="304" w:hanging="200"/>
      <w:outlineLvl w:val="1"/>
    </w:pPr>
    <w:rPr>
      <w:b/>
      <w:bCs/>
      <w:sz w:val="20"/>
      <w:szCs w:val="20"/>
      <w:u w:val="single" w:color="00000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semiHidden/>
    <w:qFormat/>
    <w:rsid w:val="00fc2f3c"/>
    <w:rPr>
      <w:rFonts w:ascii="Palatino Linotype" w:hAnsi="Palatino Linotype" w:eastAsia="Palatino Linotype" w:cs="Palatino Linotype"/>
      <w:lang w:val="pt-PT"/>
    </w:rPr>
  </w:style>
  <w:style w:type="character" w:styleId="RodapChar" w:customStyle="1">
    <w:name w:val="Rodapé Char"/>
    <w:basedOn w:val="DefaultParagraphFont"/>
    <w:link w:val="Rodap"/>
    <w:uiPriority w:val="99"/>
    <w:semiHidden/>
    <w:qFormat/>
    <w:rsid w:val="00fc2f3c"/>
    <w:rPr>
      <w:rFonts w:ascii="Palatino Linotype" w:hAnsi="Palatino Linotype" w:eastAsia="Palatino Linotype" w:cs="Palatino Linotype"/>
      <w:lang w:val="pt-PT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6a3de4"/>
    <w:rPr>
      <w:rFonts w:ascii="Tahoma" w:hAnsi="Tahoma" w:eastAsia="Palatino Linotype" w:cs="Tahoma"/>
      <w:sz w:val="16"/>
      <w:szCs w:val="16"/>
      <w:lang w:val="pt-PT"/>
    </w:rPr>
  </w:style>
  <w:style w:type="character" w:styleId="ListLabel1">
    <w:name w:val="ListLabel 1"/>
    <w:qFormat/>
    <w:rPr>
      <w:rFonts w:eastAsia="Palatino Linotype" w:cs="Palatino Linotype"/>
      <w:b/>
      <w:bCs/>
      <w:w w:val="100"/>
      <w:sz w:val="20"/>
      <w:szCs w:val="20"/>
      <w:lang w:val="pt-PT" w:eastAsia="en-US" w:bidi="ar-SA"/>
    </w:rPr>
  </w:style>
  <w:style w:type="character" w:styleId="ListLabel2">
    <w:name w:val="ListLabel 2"/>
    <w:qFormat/>
    <w:rPr>
      <w:lang w:val="pt-PT" w:eastAsia="en-US" w:bidi="ar-SA"/>
    </w:rPr>
  </w:style>
  <w:style w:type="character" w:styleId="ListLabel3">
    <w:name w:val="ListLabel 3"/>
    <w:qFormat/>
    <w:rPr>
      <w:lang w:val="pt-PT" w:eastAsia="en-US" w:bidi="ar-SA"/>
    </w:rPr>
  </w:style>
  <w:style w:type="character" w:styleId="ListLabel4">
    <w:name w:val="ListLabel 4"/>
    <w:qFormat/>
    <w:rPr>
      <w:lang w:val="pt-PT" w:eastAsia="en-US" w:bidi="ar-SA"/>
    </w:rPr>
  </w:style>
  <w:style w:type="character" w:styleId="ListLabel5">
    <w:name w:val="ListLabel 5"/>
    <w:qFormat/>
    <w:rPr>
      <w:lang w:val="pt-PT" w:eastAsia="en-US" w:bidi="ar-SA"/>
    </w:rPr>
  </w:style>
  <w:style w:type="character" w:styleId="ListLabel6">
    <w:name w:val="ListLabel 6"/>
    <w:qFormat/>
    <w:rPr>
      <w:lang w:val="pt-PT" w:eastAsia="en-US" w:bidi="ar-SA"/>
    </w:rPr>
  </w:style>
  <w:style w:type="character" w:styleId="ListLabel7">
    <w:name w:val="ListLabel 7"/>
    <w:qFormat/>
    <w:rPr>
      <w:lang w:val="pt-PT" w:eastAsia="en-US" w:bidi="ar-SA"/>
    </w:rPr>
  </w:style>
  <w:style w:type="character" w:styleId="Fontepargpadro1">
    <w:name w:val="Fonte parág. padrão1"/>
    <w:qFormat/>
    <w:rPr/>
  </w:style>
  <w:style w:type="character" w:styleId="ListLabel8">
    <w:name w:val="ListLabel 8"/>
    <w:qFormat/>
    <w:rPr>
      <w:rFonts w:eastAsia="Palatino Linotype" w:cs="Palatino Linotype"/>
      <w:b/>
      <w:bCs/>
      <w:w w:val="100"/>
      <w:sz w:val="20"/>
      <w:szCs w:val="20"/>
      <w:lang w:val="pt-PT" w:eastAsia="en-US" w:bidi="ar-SA"/>
    </w:rPr>
  </w:style>
  <w:style w:type="character" w:styleId="ListLabel9">
    <w:name w:val="ListLabel 9"/>
    <w:qFormat/>
    <w:rPr>
      <w:rFonts w:cs="Symbol"/>
      <w:lang w:val="pt-PT" w:eastAsia="en-US" w:bidi="ar-SA"/>
    </w:rPr>
  </w:style>
  <w:style w:type="character" w:styleId="ListLabel10">
    <w:name w:val="ListLabel 10"/>
    <w:qFormat/>
    <w:rPr>
      <w:rFonts w:cs="Symbol"/>
      <w:lang w:val="pt-PT" w:eastAsia="en-US" w:bidi="ar-SA"/>
    </w:rPr>
  </w:style>
  <w:style w:type="character" w:styleId="ListLabel11">
    <w:name w:val="ListLabel 11"/>
    <w:qFormat/>
    <w:rPr>
      <w:rFonts w:cs="Symbol"/>
      <w:lang w:val="pt-PT" w:eastAsia="en-US" w:bidi="ar-SA"/>
    </w:rPr>
  </w:style>
  <w:style w:type="character" w:styleId="ListLabel12">
    <w:name w:val="ListLabel 12"/>
    <w:qFormat/>
    <w:rPr>
      <w:rFonts w:cs="Symbol"/>
      <w:lang w:val="pt-PT" w:eastAsia="en-US" w:bidi="ar-SA"/>
    </w:rPr>
  </w:style>
  <w:style w:type="character" w:styleId="ListLabel13">
    <w:name w:val="ListLabel 13"/>
    <w:qFormat/>
    <w:rPr>
      <w:rFonts w:cs="Symbol"/>
      <w:lang w:val="pt-PT" w:eastAsia="en-US" w:bidi="ar-SA"/>
    </w:rPr>
  </w:style>
  <w:style w:type="character" w:styleId="ListLabel14">
    <w:name w:val="ListLabel 14"/>
    <w:qFormat/>
    <w:rPr>
      <w:rFonts w:cs="Symbol"/>
      <w:lang w:val="pt-PT" w:eastAsia="en-US" w:bidi="ar-SA"/>
    </w:rPr>
  </w:style>
  <w:style w:type="character" w:styleId="WW8Num6z0">
    <w:name w:val="WW8Num6z0"/>
    <w:qFormat/>
    <w:rPr>
      <w:rFonts w:ascii="Palatino Linotype" w:hAnsi="Palatino Linotype" w:cs="Palatino Linotype"/>
      <w:b/>
      <w:i w:val="false"/>
      <w:sz w:val="20"/>
      <w:szCs w:val="20"/>
    </w:rPr>
  </w:style>
  <w:style w:type="character" w:styleId="WW8Num6z1">
    <w:name w:val="WW8Num6z1"/>
    <w:qFormat/>
    <w:rPr>
      <w:rFonts w:ascii="Palatino Linotype" w:hAnsi="Palatino Linotype" w:cs="Palatino Linotype"/>
      <w:b/>
      <w:bCs/>
      <w:i w:val="false"/>
      <w:iCs/>
      <w:sz w:val="20"/>
      <w:szCs w:val="20"/>
      <w:lang w:eastAsia="ar-SA"/>
    </w:rPr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8z0">
    <w:name w:val="WW8Num8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spacing w:val="0"/>
      <w:position w:val="0"/>
      <w:sz w:val="24"/>
      <w:sz w:val="24"/>
      <w:u w:val="none"/>
      <w:vertAlign w:val="baseline"/>
      <w:em w:val="none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ListLabel15">
    <w:name w:val="ListLabel 15"/>
    <w:qFormat/>
    <w:rPr>
      <w:rFonts w:ascii="Palatino Linotype" w:hAnsi="Palatino Linotype" w:eastAsia="Palatino Linotype" w:cs="Palatino Linotype"/>
      <w:b/>
      <w:bCs/>
      <w:w w:val="100"/>
      <w:sz w:val="20"/>
      <w:szCs w:val="20"/>
      <w:lang w:val="pt-PT" w:eastAsia="en-US" w:bidi="ar-SA"/>
    </w:rPr>
  </w:style>
  <w:style w:type="character" w:styleId="ListLabel16">
    <w:name w:val="ListLabel 16"/>
    <w:qFormat/>
    <w:rPr>
      <w:rFonts w:cs="Symbol"/>
      <w:lang w:val="pt-PT" w:eastAsia="en-US" w:bidi="ar-SA"/>
    </w:rPr>
  </w:style>
  <w:style w:type="character" w:styleId="ListLabel17">
    <w:name w:val="ListLabel 17"/>
    <w:qFormat/>
    <w:rPr>
      <w:rFonts w:cs="Symbol"/>
      <w:lang w:val="pt-PT" w:eastAsia="en-US" w:bidi="ar-SA"/>
    </w:rPr>
  </w:style>
  <w:style w:type="character" w:styleId="ListLabel18">
    <w:name w:val="ListLabel 18"/>
    <w:qFormat/>
    <w:rPr>
      <w:rFonts w:cs="Symbol"/>
      <w:lang w:val="pt-PT" w:eastAsia="en-US" w:bidi="ar-SA"/>
    </w:rPr>
  </w:style>
  <w:style w:type="character" w:styleId="ListLabel19">
    <w:name w:val="ListLabel 19"/>
    <w:qFormat/>
    <w:rPr>
      <w:rFonts w:cs="Symbol"/>
      <w:lang w:val="pt-PT" w:eastAsia="en-US" w:bidi="ar-SA"/>
    </w:rPr>
  </w:style>
  <w:style w:type="character" w:styleId="ListLabel20">
    <w:name w:val="ListLabel 20"/>
    <w:qFormat/>
    <w:rPr>
      <w:rFonts w:cs="Symbol"/>
      <w:lang w:val="pt-PT" w:eastAsia="en-US" w:bidi="ar-SA"/>
    </w:rPr>
  </w:style>
  <w:style w:type="character" w:styleId="ListLabel21">
    <w:name w:val="ListLabel 21"/>
    <w:qFormat/>
    <w:rPr>
      <w:rFonts w:cs="Symbol"/>
      <w:lang w:val="pt-PT" w:eastAsia="en-US" w:bidi="ar-SA"/>
    </w:rPr>
  </w:style>
  <w:style w:type="character" w:styleId="ListLabel22">
    <w:name w:val="ListLabel 22"/>
    <w:qFormat/>
    <w:rPr>
      <w:rFonts w:ascii="Palatino Linotype" w:hAnsi="Palatino Linotype" w:cs="Times New Roman"/>
      <w:b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spacing w:val="0"/>
      <w:position w:val="0"/>
      <w:sz w:val="20"/>
      <w:sz w:val="20"/>
      <w:u w:val="none"/>
      <w:vertAlign w:val="baseline"/>
      <w:em w:val="none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f51cea"/>
    <w:pPr/>
    <w:rPr>
      <w:sz w:val="20"/>
      <w:szCs w:val="20"/>
    </w:rPr>
  </w:style>
  <w:style w:type="paragraph" w:styleId="Lista">
    <w:name w:val="List"/>
    <w:basedOn w:val="Corpode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f51cea"/>
    <w:pPr>
      <w:ind w:left="388" w:hanging="0"/>
    </w:pPr>
    <w:rPr/>
  </w:style>
  <w:style w:type="paragraph" w:styleId="TableParagraph" w:customStyle="1">
    <w:name w:val="Table Paragraph"/>
    <w:basedOn w:val="Normal"/>
    <w:uiPriority w:val="1"/>
    <w:qFormat/>
    <w:rsid w:val="00f51cea"/>
    <w:pPr/>
    <w:rPr/>
  </w:style>
  <w:style w:type="paragraph" w:styleId="Cabealho">
    <w:name w:val="Header"/>
    <w:basedOn w:val="Normal"/>
    <w:link w:val="CabealhoChar"/>
    <w:uiPriority w:val="99"/>
    <w:semiHidden/>
    <w:unhideWhenUsed/>
    <w:rsid w:val="00fc2f3c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semiHidden/>
    <w:unhideWhenUsed/>
    <w:rsid w:val="00fc2f3c"/>
    <w:pPr>
      <w:tabs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6a3de4"/>
    <w:pPr/>
    <w:rPr>
      <w:rFonts w:ascii="Tahoma" w:hAnsi="Tahoma" w:cs="Tahoma"/>
      <w:sz w:val="16"/>
      <w:szCs w:val="16"/>
    </w:rPr>
  </w:style>
  <w:style w:type="paragraph" w:styleId="Contedodoquadro">
    <w:name w:val="Conteúdo do quadro"/>
    <w:basedOn w:val="Normal"/>
    <w:qFormat/>
    <w:pPr/>
    <w:rPr/>
  </w:style>
  <w:style w:type="paragraph" w:styleId="Nvel3">
    <w:name w:val="Nível 3"/>
    <w:basedOn w:val="Normal"/>
    <w:qFormat/>
    <w:pPr>
      <w:spacing w:before="120" w:after="120"/>
      <w:jc w:val="both"/>
    </w:pPr>
    <w:rPr/>
  </w:style>
  <w:style w:type="paragraph" w:styleId="NvelIII">
    <w:name w:val="Nível III"/>
    <w:basedOn w:val="Nvel3"/>
    <w:qFormat/>
    <w:pPr/>
    <w:rPr/>
  </w:style>
  <w:style w:type="paragraph" w:styleId="NvelIV">
    <w:name w:val="Nível IV"/>
    <w:basedOn w:val="Normal"/>
    <w:qFormat/>
    <w:pPr>
      <w:spacing w:before="120" w:after="120"/>
      <w:jc w:val="both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6">
    <w:name w:val="WW8Num6"/>
    <w:qFormat/>
  </w:style>
  <w:style w:type="numbering" w:styleId="WW8Num8">
    <w:name w:val="WW8Num8"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51c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image" Target="media/image3.png"/><Relationship Id="rId7" Type="http://schemas.openxmlformats.org/officeDocument/2006/relationships/header" Target="header3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LibreOffice/5.3.0.3$Windows_x86 LibreOffice_project/7074905676c47b82bbcfbea1aeefc84afe1c50e1</Application>
  <Pages>6</Pages>
  <Words>1521</Words>
  <Characters>8440</Characters>
  <CharactersWithSpaces>9955</CharactersWithSpaces>
  <Paragraphs>81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2021-09-29T16:29:00Z</dcterms:created>
  <dc:creator>Barbara Thais da Silva</dc:creator>
  <dc:description/>
  <dc:language>pt-BR</dc:language>
  <cp:lastModifiedBy/>
  <cp:lastPrinted>2021-11-23T10:51:18Z</cp:lastPrinted>
  <dcterms:modified xsi:type="dcterms:W3CDTF">2021-11-23T10:52:05Z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Created">
    <vt:filetime>2018-10-15T00:00:00Z</vt:filetime>
  </property>
  <property fmtid="{D5CDD505-2E9C-101B-9397-08002B2CF9AE}" pid="5" name="Creator">
    <vt:lpwstr>Writer</vt:lpwstr>
  </property>
  <property fmtid="{D5CDD505-2E9C-101B-9397-08002B2CF9AE}" pid="6" name="DocSecurity">
    <vt:i4>0</vt:i4>
  </property>
  <property fmtid="{D5CDD505-2E9C-101B-9397-08002B2CF9AE}" pid="7" name="HyperlinksChanged">
    <vt:bool>0</vt:bool>
  </property>
  <property fmtid="{D5CDD505-2E9C-101B-9397-08002B2CF9AE}" pid="8" name="LastSaved">
    <vt:filetime>2018-10-15T00:00:00Z</vt:filetime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